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3941"/>
        <w:gridCol w:w="3401"/>
      </w:tblGrid>
      <w:tr w:rsidR="001438A7" w14:paraId="28EBE96D" w14:textId="77777777" w:rsidTr="001438A7">
        <w:trPr>
          <w:trHeight w:val="851"/>
        </w:trPr>
        <w:tc>
          <w:tcPr>
            <w:tcW w:w="1872" w:type="dxa"/>
            <w:vMerge w:val="restart"/>
          </w:tcPr>
          <w:p w14:paraId="788B8B9B" w14:textId="45F70E12" w:rsidR="001438A7" w:rsidRDefault="001438A7" w:rsidP="0074034C">
            <w:pPr>
              <w:tabs>
                <w:tab w:val="left" w:pos="6630"/>
              </w:tabs>
            </w:pPr>
            <w:bookmarkStart w:id="0" w:name="_Hlk76838984"/>
            <w:bookmarkStart w:id="1" w:name="_Hlk76838985"/>
            <w:bookmarkStart w:id="2" w:name="_Hlk76839131"/>
            <w:bookmarkStart w:id="3" w:name="_Hlk76839132"/>
            <w:bookmarkStart w:id="4" w:name="_Hlk76840381"/>
            <w:bookmarkStart w:id="5" w:name="_Hlk76840382"/>
            <w:r>
              <w:rPr>
                <w:noProof/>
              </w:rPr>
              <w:drawing>
                <wp:inline distT="0" distB="0" distL="0" distR="0" wp14:anchorId="41082DEF" wp14:editId="38A01C02">
                  <wp:extent cx="1038225" cy="127781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292" t="6423" r="21414" b="5447"/>
                          <a:stretch/>
                        </pic:blipFill>
                        <pic:spPr bwMode="auto">
                          <a:xfrm>
                            <a:off x="0" y="0"/>
                            <a:ext cx="1049483" cy="12916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1" w:type="dxa"/>
          </w:tcPr>
          <w:p w14:paraId="1C77A296" w14:textId="5C2F7270" w:rsidR="001438A7" w:rsidRPr="00B34F86" w:rsidRDefault="001438A7" w:rsidP="0074034C">
            <w:pPr>
              <w:tabs>
                <w:tab w:val="left" w:pos="6630"/>
              </w:tabs>
              <w:ind w:left="-100"/>
              <w:jc w:val="both"/>
              <w:rPr>
                <w:rFonts w:cstheme="minorHAnsi"/>
                <w:b/>
                <w:bCs/>
              </w:rPr>
            </w:pPr>
            <w:proofErr w:type="spellStart"/>
            <w:r w:rsidRPr="00B34F86">
              <w:rPr>
                <w:rFonts w:cstheme="minorHAnsi"/>
                <w:b/>
                <w:bCs/>
              </w:rPr>
              <w:t>Journal</w:t>
            </w:r>
            <w:proofErr w:type="spellEnd"/>
            <w:r w:rsidRPr="00B34F86">
              <w:rPr>
                <w:rFonts w:cstheme="minorHAnsi"/>
                <w:b/>
                <w:bCs/>
              </w:rPr>
              <w:t xml:space="preserve"> of </w:t>
            </w:r>
            <w:proofErr w:type="spellStart"/>
            <w:r w:rsidRPr="00B34F86">
              <w:rPr>
                <w:rFonts w:cstheme="minorHAnsi"/>
                <w:b/>
                <w:bCs/>
              </w:rPr>
              <w:t>Protected</w:t>
            </w:r>
            <w:proofErr w:type="spellEnd"/>
            <w:r w:rsidRPr="00B34F86">
              <w:rPr>
                <w:rFonts w:cstheme="minorHAnsi"/>
                <w:b/>
                <w:bCs/>
              </w:rPr>
              <w:t xml:space="preserve"> </w:t>
            </w:r>
            <w:proofErr w:type="spellStart"/>
            <w:r w:rsidRPr="00B34F86">
              <w:rPr>
                <w:rFonts w:cstheme="minorHAnsi"/>
                <w:b/>
                <w:bCs/>
              </w:rPr>
              <w:t>Areas</w:t>
            </w:r>
            <w:proofErr w:type="spellEnd"/>
            <w:r w:rsidRPr="00B34F86">
              <w:rPr>
                <w:rFonts w:cstheme="minorHAnsi"/>
                <w:b/>
                <w:bCs/>
              </w:rPr>
              <w:t xml:space="preserve"> </w:t>
            </w:r>
            <w:proofErr w:type="spellStart"/>
            <w:r w:rsidRPr="00B34F86">
              <w:rPr>
                <w:rFonts w:cstheme="minorHAnsi"/>
                <w:b/>
                <w:bCs/>
              </w:rPr>
              <w:t>Research</w:t>
            </w:r>
            <w:proofErr w:type="spellEnd"/>
          </w:p>
          <w:p w14:paraId="34A50FE9" w14:textId="62857AC7" w:rsidR="001438A7" w:rsidRPr="00B34F86" w:rsidRDefault="001438A7" w:rsidP="0074034C">
            <w:pPr>
              <w:tabs>
                <w:tab w:val="left" w:pos="6630"/>
              </w:tabs>
              <w:ind w:left="-100"/>
              <w:jc w:val="both"/>
              <w:rPr>
                <w:rFonts w:cstheme="minorHAnsi"/>
                <w:sz w:val="20"/>
                <w:szCs w:val="20"/>
              </w:rPr>
            </w:pPr>
            <w:proofErr w:type="spellStart"/>
            <w:r w:rsidRPr="00B34F86">
              <w:rPr>
                <w:rFonts w:cstheme="minorHAnsi"/>
                <w:b/>
                <w:bCs/>
                <w:sz w:val="20"/>
                <w:szCs w:val="20"/>
              </w:rPr>
              <w:t>JoPAR</w:t>
            </w:r>
            <w:proofErr w:type="spellEnd"/>
          </w:p>
          <w:p w14:paraId="3B60390F" w14:textId="0F491D6F" w:rsidR="001438A7" w:rsidRPr="00F21084" w:rsidRDefault="001438A7" w:rsidP="0074034C">
            <w:pPr>
              <w:tabs>
                <w:tab w:val="left" w:pos="6630"/>
              </w:tabs>
              <w:ind w:left="-100"/>
              <w:jc w:val="both"/>
              <w:rPr>
                <w:rFonts w:cstheme="minorHAnsi"/>
                <w:b/>
                <w:bCs/>
                <w:sz w:val="20"/>
                <w:szCs w:val="20"/>
              </w:rPr>
            </w:pPr>
            <w:proofErr w:type="gramStart"/>
            <w:r w:rsidRPr="00F21084">
              <w:rPr>
                <w:rFonts w:cstheme="minorHAnsi"/>
                <w:b/>
                <w:bCs/>
                <w:sz w:val="20"/>
                <w:szCs w:val="20"/>
              </w:rPr>
              <w:t>e</w:t>
            </w:r>
            <w:proofErr w:type="gramEnd"/>
            <w:r w:rsidRPr="00F21084">
              <w:rPr>
                <w:rFonts w:cstheme="minorHAnsi"/>
                <w:b/>
                <w:bCs/>
                <w:sz w:val="20"/>
                <w:szCs w:val="20"/>
              </w:rPr>
              <w:t>-ISSN</w:t>
            </w:r>
            <w:r w:rsidRPr="00F21084">
              <w:rPr>
                <w:rFonts w:cstheme="minorHAnsi"/>
                <w:sz w:val="20"/>
                <w:szCs w:val="20"/>
              </w:rPr>
              <w:t xml:space="preserve">: </w:t>
            </w:r>
            <w:r w:rsidR="00F21084" w:rsidRPr="00F21084">
              <w:rPr>
                <w:rFonts w:cstheme="minorHAnsi"/>
                <w:sz w:val="20"/>
                <w:szCs w:val="20"/>
              </w:rPr>
              <w:t>2822-2733</w:t>
            </w:r>
          </w:p>
        </w:tc>
        <w:tc>
          <w:tcPr>
            <w:tcW w:w="3401" w:type="dxa"/>
          </w:tcPr>
          <w:p w14:paraId="7579BF00" w14:textId="3AEB623E" w:rsidR="001438A7" w:rsidRPr="00B34F86" w:rsidRDefault="001438A7" w:rsidP="0074034C">
            <w:pPr>
              <w:tabs>
                <w:tab w:val="left" w:pos="6630"/>
              </w:tabs>
              <w:ind w:left="-100"/>
              <w:jc w:val="right"/>
              <w:rPr>
                <w:rFonts w:cstheme="minorHAnsi"/>
                <w:b/>
                <w:bCs/>
              </w:rPr>
            </w:pPr>
            <w:r w:rsidRPr="00B34F86">
              <w:rPr>
                <w:rFonts w:cstheme="minorHAnsi"/>
                <w:b/>
                <w:bCs/>
              </w:rPr>
              <w:t>Korunan Alanlar Araştırma Dergisi</w:t>
            </w:r>
          </w:p>
          <w:p w14:paraId="5AA158F0" w14:textId="5503B942" w:rsidR="001438A7" w:rsidRPr="00B34F86" w:rsidRDefault="001438A7" w:rsidP="0074034C">
            <w:pPr>
              <w:tabs>
                <w:tab w:val="left" w:pos="6630"/>
              </w:tabs>
              <w:ind w:left="-100"/>
              <w:jc w:val="right"/>
              <w:rPr>
                <w:rFonts w:cstheme="minorHAnsi"/>
                <w:sz w:val="20"/>
                <w:szCs w:val="20"/>
              </w:rPr>
            </w:pPr>
            <w:r w:rsidRPr="00B34F86">
              <w:rPr>
                <w:rFonts w:cstheme="minorHAnsi"/>
                <w:b/>
                <w:bCs/>
                <w:sz w:val="20"/>
                <w:szCs w:val="20"/>
              </w:rPr>
              <w:t>KAAD</w:t>
            </w:r>
          </w:p>
          <w:p w14:paraId="7ADDC56D" w14:textId="22E64541" w:rsidR="001438A7" w:rsidRPr="00F21084" w:rsidRDefault="001438A7" w:rsidP="0074034C">
            <w:pPr>
              <w:tabs>
                <w:tab w:val="left" w:pos="6630"/>
              </w:tabs>
              <w:ind w:left="-100"/>
              <w:jc w:val="right"/>
              <w:rPr>
                <w:rFonts w:cstheme="minorHAnsi"/>
                <w:b/>
                <w:bCs/>
                <w:sz w:val="20"/>
                <w:szCs w:val="20"/>
              </w:rPr>
            </w:pPr>
            <w:proofErr w:type="gramStart"/>
            <w:r w:rsidRPr="00F21084">
              <w:rPr>
                <w:rFonts w:cstheme="minorHAnsi"/>
                <w:b/>
                <w:bCs/>
                <w:sz w:val="20"/>
                <w:szCs w:val="20"/>
              </w:rPr>
              <w:t>e</w:t>
            </w:r>
            <w:proofErr w:type="gramEnd"/>
            <w:r w:rsidRPr="00F21084">
              <w:rPr>
                <w:rFonts w:cstheme="minorHAnsi"/>
                <w:b/>
                <w:bCs/>
                <w:sz w:val="20"/>
                <w:szCs w:val="20"/>
              </w:rPr>
              <w:t>-ISSN</w:t>
            </w:r>
            <w:r w:rsidRPr="00F21084">
              <w:rPr>
                <w:rFonts w:cstheme="minorHAnsi"/>
                <w:sz w:val="20"/>
                <w:szCs w:val="20"/>
              </w:rPr>
              <w:t xml:space="preserve">: </w:t>
            </w:r>
            <w:r w:rsidR="00F21084" w:rsidRPr="00F21084">
              <w:rPr>
                <w:rFonts w:cstheme="minorHAnsi"/>
                <w:sz w:val="20"/>
                <w:szCs w:val="20"/>
              </w:rPr>
              <w:t>2822-2733</w:t>
            </w:r>
          </w:p>
        </w:tc>
      </w:tr>
      <w:tr w:rsidR="001438A7" w14:paraId="395ED509" w14:textId="77777777" w:rsidTr="001438A7">
        <w:trPr>
          <w:trHeight w:val="858"/>
        </w:trPr>
        <w:tc>
          <w:tcPr>
            <w:tcW w:w="1872" w:type="dxa"/>
            <w:vMerge/>
          </w:tcPr>
          <w:p w14:paraId="7D66B3C4" w14:textId="77777777" w:rsidR="001438A7" w:rsidRDefault="001438A7" w:rsidP="0074034C">
            <w:pPr>
              <w:tabs>
                <w:tab w:val="left" w:pos="6630"/>
              </w:tabs>
            </w:pPr>
          </w:p>
        </w:tc>
        <w:tc>
          <w:tcPr>
            <w:tcW w:w="7342" w:type="dxa"/>
            <w:gridSpan w:val="2"/>
          </w:tcPr>
          <w:p w14:paraId="680B56BE" w14:textId="5753F624" w:rsidR="001438A7" w:rsidRPr="00B34F86" w:rsidRDefault="001438A7" w:rsidP="0074034C">
            <w:pPr>
              <w:tabs>
                <w:tab w:val="left" w:pos="6630"/>
              </w:tabs>
              <w:jc w:val="center"/>
              <w:rPr>
                <w:rFonts w:cstheme="minorHAnsi"/>
                <w:sz w:val="20"/>
                <w:szCs w:val="20"/>
              </w:rPr>
            </w:pPr>
            <w:proofErr w:type="spellStart"/>
            <w:r w:rsidRPr="00B34F86">
              <w:rPr>
                <w:rFonts w:cstheme="minorHAnsi"/>
                <w:sz w:val="20"/>
                <w:szCs w:val="20"/>
              </w:rPr>
              <w:t>Journal</w:t>
            </w:r>
            <w:proofErr w:type="spellEnd"/>
            <w:r w:rsidRPr="00B34F86">
              <w:rPr>
                <w:rFonts w:cstheme="minorHAnsi"/>
                <w:sz w:val="20"/>
                <w:szCs w:val="20"/>
              </w:rPr>
              <w:t xml:space="preserve"> </w:t>
            </w:r>
            <w:proofErr w:type="spellStart"/>
            <w:r w:rsidRPr="00B34F86">
              <w:rPr>
                <w:rFonts w:cstheme="minorHAnsi"/>
                <w:sz w:val="20"/>
                <w:szCs w:val="20"/>
              </w:rPr>
              <w:t>homepage</w:t>
            </w:r>
            <w:proofErr w:type="spellEnd"/>
            <w:r w:rsidRPr="00B34F86">
              <w:rPr>
                <w:rFonts w:cstheme="minorHAnsi"/>
                <w:sz w:val="20"/>
                <w:szCs w:val="20"/>
              </w:rPr>
              <w:t xml:space="preserve">: </w:t>
            </w:r>
          </w:p>
          <w:p w14:paraId="160BB0A3" w14:textId="5FC18A92" w:rsidR="001438A7" w:rsidRPr="00B34F86" w:rsidRDefault="00553688" w:rsidP="0074034C">
            <w:pPr>
              <w:tabs>
                <w:tab w:val="left" w:pos="6630"/>
              </w:tabs>
              <w:jc w:val="center"/>
              <w:rPr>
                <w:sz w:val="20"/>
                <w:szCs w:val="20"/>
              </w:rPr>
            </w:pPr>
            <w:hyperlink r:id="rId8" w:history="1">
              <w:r w:rsidR="001438A7" w:rsidRPr="00B34F86">
                <w:rPr>
                  <w:rStyle w:val="Kpr"/>
                  <w:b/>
                  <w:bCs/>
                  <w:sz w:val="20"/>
                  <w:szCs w:val="20"/>
                </w:rPr>
                <w:t>https://mimarlikbilimleri.com/ojs/index.php/journalofprotectedareasresearch</w:t>
              </w:r>
            </w:hyperlink>
          </w:p>
          <w:p w14:paraId="5984091F" w14:textId="2893F04D" w:rsidR="001438A7" w:rsidRPr="00B34F86" w:rsidRDefault="001438A7" w:rsidP="0074034C">
            <w:pPr>
              <w:tabs>
                <w:tab w:val="left" w:pos="6630"/>
              </w:tabs>
              <w:jc w:val="center"/>
              <w:rPr>
                <w:rFonts w:cstheme="minorHAnsi"/>
                <w:sz w:val="20"/>
                <w:szCs w:val="20"/>
              </w:rPr>
            </w:pPr>
            <w:proofErr w:type="gramStart"/>
            <w:r w:rsidRPr="00B34F86">
              <w:rPr>
                <w:rFonts w:cstheme="minorHAnsi"/>
                <w:sz w:val="20"/>
                <w:szCs w:val="20"/>
              </w:rPr>
              <w:t>E-mail</w:t>
            </w:r>
            <w:proofErr w:type="gramEnd"/>
            <w:r w:rsidRPr="00B34F86">
              <w:rPr>
                <w:rFonts w:cstheme="minorHAnsi"/>
                <w:sz w:val="20"/>
                <w:szCs w:val="20"/>
              </w:rPr>
              <w:t xml:space="preserve">: </w:t>
            </w:r>
            <w:hyperlink r:id="rId9" w:history="1">
              <w:r w:rsidRPr="00B34F86">
                <w:rPr>
                  <w:rStyle w:val="Kpr"/>
                  <w:rFonts w:cstheme="minorHAnsi"/>
                  <w:b/>
                  <w:bCs/>
                  <w:sz w:val="20"/>
                  <w:szCs w:val="20"/>
                  <w:shd w:val="clear" w:color="auto" w:fill="FFFFFF"/>
                </w:rPr>
                <w:t>journalofprotectedareas@gmail.com</w:t>
              </w:r>
            </w:hyperlink>
          </w:p>
        </w:tc>
      </w:tr>
    </w:tbl>
    <w:bookmarkEnd w:id="0"/>
    <w:bookmarkEnd w:id="1"/>
    <w:bookmarkEnd w:id="2"/>
    <w:bookmarkEnd w:id="3"/>
    <w:bookmarkEnd w:id="4"/>
    <w:bookmarkEnd w:id="5"/>
    <w:p w14:paraId="4C75D816" w14:textId="234607BC" w:rsidR="006A7863" w:rsidRPr="00717628" w:rsidRDefault="001438A7" w:rsidP="006A7863">
      <w:pPr>
        <w:tabs>
          <w:tab w:val="left" w:pos="6630"/>
        </w:tabs>
      </w:pPr>
      <w:r w:rsidRPr="00864BAB">
        <w:rPr>
          <w:rStyle w:val="Kpr"/>
          <w:rFonts w:cstheme="minorHAnsi"/>
          <w:b/>
          <w:bCs/>
          <w:noProof/>
          <w:shd w:val="clear" w:color="auto" w:fill="FFFFFF"/>
        </w:rPr>
        <mc:AlternateContent>
          <mc:Choice Requires="wps">
            <w:drawing>
              <wp:anchor distT="0" distB="0" distL="114300" distR="114300" simplePos="0" relativeHeight="251667456" behindDoc="0" locked="0" layoutInCell="1" allowOverlap="1" wp14:anchorId="1DA6B80C" wp14:editId="37BBA44C">
                <wp:simplePos x="0" y="0"/>
                <wp:positionH relativeFrom="margin">
                  <wp:posOffset>929005</wp:posOffset>
                </wp:positionH>
                <wp:positionV relativeFrom="paragraph">
                  <wp:posOffset>-1278918</wp:posOffset>
                </wp:positionV>
                <wp:extent cx="4993419" cy="19050"/>
                <wp:effectExtent l="19050" t="19050" r="36195" b="19050"/>
                <wp:wrapNone/>
                <wp:docPr id="2" name="Düz Bağlayıcı 2"/>
                <wp:cNvGraphicFramePr/>
                <a:graphic xmlns:a="http://schemas.openxmlformats.org/drawingml/2006/main">
                  <a:graphicData uri="http://schemas.microsoft.com/office/word/2010/wordprocessingShape">
                    <wps:wsp>
                      <wps:cNvCnPr/>
                      <wps:spPr>
                        <a:xfrm flipV="1">
                          <a:off x="0" y="0"/>
                          <a:ext cx="4993419" cy="1905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F57DD" id="Düz Bağlayıcı 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15pt,-100.7pt" to="466.3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" strokecolor="#c45911 [2405]" strokeweight="3pt">
                <v:stroke joinstyle="miter"/>
                <w10:wrap anchorx="margin"/>
              </v:line>
            </w:pict>
          </mc:Fallback>
        </mc:AlternateContent>
      </w:r>
      <w:r w:rsidRPr="00864BAB">
        <w:rPr>
          <w:rStyle w:val="Kpr"/>
          <w:rFonts w:cstheme="minorHAnsi"/>
          <w:b/>
          <w:bCs/>
          <w:noProof/>
          <w:shd w:val="clear" w:color="auto" w:fill="FFFFFF"/>
        </w:rPr>
        <mc:AlternateContent>
          <mc:Choice Requires="wps">
            <w:drawing>
              <wp:anchor distT="0" distB="0" distL="114300" distR="114300" simplePos="0" relativeHeight="251665408" behindDoc="0" locked="0" layoutInCell="1" allowOverlap="1" wp14:anchorId="1349674F" wp14:editId="28777259">
                <wp:simplePos x="0" y="0"/>
                <wp:positionH relativeFrom="margin">
                  <wp:posOffset>108337</wp:posOffset>
                </wp:positionH>
                <wp:positionV relativeFrom="paragraph">
                  <wp:posOffset>-14357</wp:posOffset>
                </wp:positionV>
                <wp:extent cx="5836257" cy="27001"/>
                <wp:effectExtent l="19050" t="19050" r="31750" b="30480"/>
                <wp:wrapNone/>
                <wp:docPr id="1" name="Düz Bağlayıcı 1"/>
                <wp:cNvGraphicFramePr/>
                <a:graphic xmlns:a="http://schemas.openxmlformats.org/drawingml/2006/main">
                  <a:graphicData uri="http://schemas.microsoft.com/office/word/2010/wordprocessingShape">
                    <wps:wsp>
                      <wps:cNvCnPr/>
                      <wps:spPr>
                        <a:xfrm flipV="1">
                          <a:off x="0" y="0"/>
                          <a:ext cx="5836257" cy="27001"/>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EB684" id="Düz Bağlayıcı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5pt,-1.15pt" to="46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" strokecolor="#00b050" strokeweight="3pt">
                <v:stroke joinstyle="miter"/>
                <w10:wrap anchorx="margin"/>
              </v:line>
            </w:pict>
          </mc:Fallback>
        </mc:AlternateContent>
      </w:r>
    </w:p>
    <w:tbl>
      <w:tblPr>
        <w:tblStyle w:val="TabloKlavuzu"/>
        <w:tblW w:w="9351" w:type="dxa"/>
        <w:tblLook w:val="04A0" w:firstRow="1" w:lastRow="0" w:firstColumn="1" w:lastColumn="0" w:noHBand="0" w:noVBand="1"/>
      </w:tblPr>
      <w:tblGrid>
        <w:gridCol w:w="4815"/>
        <w:gridCol w:w="4536"/>
      </w:tblGrid>
      <w:tr w:rsidR="00013697" w14:paraId="1C5F6FD3" w14:textId="77777777" w:rsidTr="00814D9B">
        <w:tc>
          <w:tcPr>
            <w:tcW w:w="4815" w:type="dxa"/>
          </w:tcPr>
          <w:p w14:paraId="591955A4" w14:textId="442C5B5A" w:rsidR="00013697" w:rsidRPr="00013697" w:rsidRDefault="00013697" w:rsidP="00013697">
            <w:pPr>
              <w:pStyle w:val="NormalWeb"/>
              <w:shd w:val="clear" w:color="auto" w:fill="00CC66"/>
              <w:jc w:val="center"/>
              <w:rPr>
                <w:rFonts w:asciiTheme="minorHAnsi" w:hAnsiTheme="minorHAnsi" w:cstheme="minorHAnsi"/>
                <w:b/>
                <w:bCs/>
                <w:kern w:val="36"/>
                <w:sz w:val="28"/>
                <w:szCs w:val="28"/>
              </w:rPr>
            </w:pPr>
            <w:proofErr w:type="spellStart"/>
            <w:r w:rsidRPr="00013697">
              <w:rPr>
                <w:rFonts w:asciiTheme="minorHAnsi" w:hAnsiTheme="minorHAnsi" w:cstheme="minorHAnsi"/>
                <w:b/>
                <w:bCs/>
                <w:kern w:val="36"/>
                <w:sz w:val="28"/>
                <w:szCs w:val="28"/>
              </w:rPr>
              <w:t>Publication</w:t>
            </w:r>
            <w:proofErr w:type="spellEnd"/>
            <w:r w:rsidRPr="00013697">
              <w:rPr>
                <w:rFonts w:asciiTheme="minorHAnsi" w:hAnsiTheme="minorHAnsi" w:cstheme="minorHAnsi"/>
                <w:b/>
                <w:bCs/>
                <w:kern w:val="36"/>
                <w:sz w:val="28"/>
                <w:szCs w:val="28"/>
              </w:rPr>
              <w:t xml:space="preserve"> </w:t>
            </w:r>
            <w:proofErr w:type="spellStart"/>
            <w:r w:rsidRPr="00013697">
              <w:rPr>
                <w:rStyle w:val="Gl"/>
                <w:rFonts w:asciiTheme="minorHAnsi" w:hAnsiTheme="minorHAnsi" w:cstheme="minorHAnsi"/>
                <w:sz w:val="28"/>
                <w:szCs w:val="28"/>
                <w:u w:val="single"/>
              </w:rPr>
              <w:t>Ethical</w:t>
            </w:r>
            <w:proofErr w:type="spellEnd"/>
            <w:r w:rsidRPr="00013697">
              <w:rPr>
                <w:rStyle w:val="Gl"/>
                <w:rFonts w:asciiTheme="minorHAnsi" w:hAnsiTheme="minorHAnsi" w:cstheme="minorHAnsi"/>
                <w:sz w:val="28"/>
                <w:szCs w:val="28"/>
                <w:u w:val="single"/>
              </w:rPr>
              <w:t xml:space="preserve"> </w:t>
            </w:r>
            <w:proofErr w:type="spellStart"/>
            <w:r w:rsidRPr="00013697">
              <w:rPr>
                <w:rStyle w:val="Gl"/>
                <w:rFonts w:asciiTheme="minorHAnsi" w:hAnsiTheme="minorHAnsi" w:cstheme="minorHAnsi"/>
                <w:sz w:val="28"/>
                <w:szCs w:val="28"/>
                <w:u w:val="single"/>
              </w:rPr>
              <w:t>Principles</w:t>
            </w:r>
            <w:proofErr w:type="spellEnd"/>
            <w:r w:rsidRPr="00013697">
              <w:rPr>
                <w:rStyle w:val="Gl"/>
                <w:rFonts w:asciiTheme="minorHAnsi" w:hAnsiTheme="minorHAnsi" w:cstheme="minorHAnsi"/>
                <w:sz w:val="28"/>
                <w:szCs w:val="28"/>
                <w:u w:val="single"/>
              </w:rPr>
              <w:t xml:space="preserve"> </w:t>
            </w:r>
            <w:proofErr w:type="spellStart"/>
            <w:r w:rsidRPr="00013697">
              <w:rPr>
                <w:rStyle w:val="Gl"/>
                <w:rFonts w:asciiTheme="minorHAnsi" w:hAnsiTheme="minorHAnsi" w:cstheme="minorHAnsi"/>
                <w:sz w:val="28"/>
                <w:szCs w:val="28"/>
                <w:u w:val="single"/>
              </w:rPr>
              <w:t>and</w:t>
            </w:r>
            <w:proofErr w:type="spellEnd"/>
            <w:r w:rsidRPr="00013697">
              <w:rPr>
                <w:rStyle w:val="Gl"/>
                <w:rFonts w:asciiTheme="minorHAnsi" w:hAnsiTheme="minorHAnsi" w:cstheme="minorHAnsi"/>
                <w:sz w:val="28"/>
                <w:szCs w:val="28"/>
                <w:u w:val="single"/>
              </w:rPr>
              <w:t xml:space="preserve"> </w:t>
            </w:r>
            <w:proofErr w:type="spellStart"/>
            <w:r w:rsidRPr="00013697">
              <w:rPr>
                <w:rStyle w:val="Gl"/>
                <w:rFonts w:asciiTheme="minorHAnsi" w:hAnsiTheme="minorHAnsi" w:cstheme="minorHAnsi"/>
                <w:sz w:val="28"/>
                <w:szCs w:val="28"/>
                <w:u w:val="single"/>
              </w:rPr>
              <w:t>Policies</w:t>
            </w:r>
            <w:proofErr w:type="spellEnd"/>
            <w:r w:rsidRPr="00013697">
              <w:rPr>
                <w:rStyle w:val="Gl"/>
                <w:rFonts w:asciiTheme="minorHAnsi" w:hAnsiTheme="minorHAnsi" w:cstheme="minorHAnsi"/>
                <w:sz w:val="28"/>
                <w:szCs w:val="28"/>
                <w:u w:val="single"/>
              </w:rPr>
              <w:t xml:space="preserve"> </w:t>
            </w:r>
          </w:p>
        </w:tc>
        <w:tc>
          <w:tcPr>
            <w:tcW w:w="4536" w:type="dxa"/>
          </w:tcPr>
          <w:p w14:paraId="3BF76160" w14:textId="34723204" w:rsidR="00013697" w:rsidRPr="00013697" w:rsidRDefault="00013697" w:rsidP="00013697">
            <w:pPr>
              <w:shd w:val="clear" w:color="auto" w:fill="00CC66"/>
              <w:spacing w:before="100" w:beforeAutospacing="1" w:after="100" w:afterAutospacing="1"/>
              <w:jc w:val="center"/>
              <w:outlineLvl w:val="0"/>
              <w:rPr>
                <w:rFonts w:ascii="Calibri" w:eastAsia="Times New Roman" w:hAnsi="Calibri" w:cs="Calibri"/>
                <w:b/>
                <w:bCs/>
                <w:kern w:val="36"/>
                <w:sz w:val="28"/>
                <w:szCs w:val="28"/>
                <w:lang w:eastAsia="tr-TR"/>
              </w:rPr>
            </w:pPr>
            <w:r w:rsidRPr="00013697">
              <w:rPr>
                <w:rFonts w:ascii="Calibri" w:eastAsia="Times New Roman" w:hAnsi="Calibri" w:cs="Calibri"/>
                <w:b/>
                <w:bCs/>
                <w:kern w:val="36"/>
                <w:sz w:val="28"/>
                <w:szCs w:val="28"/>
                <w:lang w:eastAsia="tr-TR"/>
              </w:rPr>
              <w:t>Yayın Etik İlkeleri ve Politika</w:t>
            </w:r>
            <w:r>
              <w:rPr>
                <w:rFonts w:ascii="Calibri" w:eastAsia="Times New Roman" w:hAnsi="Calibri" w:cs="Calibri"/>
                <w:b/>
                <w:bCs/>
                <w:kern w:val="36"/>
                <w:sz w:val="28"/>
                <w:szCs w:val="28"/>
                <w:lang w:eastAsia="tr-TR"/>
              </w:rPr>
              <w:t>ları</w:t>
            </w:r>
            <w:r w:rsidRPr="00013697">
              <w:rPr>
                <w:rFonts w:ascii="Calibri" w:eastAsia="Times New Roman" w:hAnsi="Calibri" w:cs="Calibri"/>
                <w:b/>
                <w:bCs/>
                <w:kern w:val="36"/>
                <w:sz w:val="28"/>
                <w:szCs w:val="28"/>
                <w:lang w:eastAsia="tr-TR"/>
              </w:rPr>
              <w:t xml:space="preserve"> </w:t>
            </w:r>
          </w:p>
        </w:tc>
      </w:tr>
      <w:tr w:rsidR="00013697" w14:paraId="3AF1ACC0" w14:textId="77777777" w:rsidTr="001438A7">
        <w:tc>
          <w:tcPr>
            <w:tcW w:w="4815" w:type="dxa"/>
            <w:shd w:val="clear" w:color="auto" w:fill="C5E0B3" w:themeFill="accent6" w:themeFillTint="66"/>
          </w:tcPr>
          <w:p w14:paraId="34D9447B" w14:textId="77777777" w:rsidR="00814D9B" w:rsidRDefault="00814D9B" w:rsidP="00013697">
            <w:pPr>
              <w:tabs>
                <w:tab w:val="left" w:pos="6630"/>
              </w:tabs>
              <w:jc w:val="both"/>
              <w:rPr>
                <w:rFonts w:cstheme="minorHAnsi"/>
              </w:rPr>
            </w:pPr>
          </w:p>
          <w:p w14:paraId="588D98C9" w14:textId="39B30A40" w:rsidR="00013697" w:rsidRPr="00814D9B" w:rsidRDefault="00013697" w:rsidP="00013697">
            <w:pPr>
              <w:tabs>
                <w:tab w:val="left" w:pos="6630"/>
              </w:tabs>
              <w:jc w:val="both"/>
              <w:rPr>
                <w:rFonts w:cstheme="minorHAnsi"/>
              </w:rPr>
            </w:pPr>
            <w:r w:rsidRPr="00814D9B">
              <w:rPr>
                <w:rFonts w:cstheme="minorHAnsi"/>
              </w:rPr>
              <w:t xml:space="preserve">Publishing </w:t>
            </w:r>
            <w:proofErr w:type="spellStart"/>
            <w:r w:rsidRPr="00814D9B">
              <w:rPr>
                <w:rFonts w:cstheme="minorHAnsi"/>
              </w:rPr>
              <w:t>processes</w:t>
            </w:r>
            <w:proofErr w:type="spellEnd"/>
            <w:r w:rsidRPr="00814D9B">
              <w:rPr>
                <w:rFonts w:cstheme="minorHAnsi"/>
              </w:rPr>
              <w:t xml:space="preserve"> </w:t>
            </w:r>
            <w:proofErr w:type="spellStart"/>
            <w:r w:rsidRPr="00814D9B">
              <w:rPr>
                <w:rFonts w:cstheme="minorHAnsi"/>
              </w:rPr>
              <w:t>implemented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b/>
                <w:bCs/>
              </w:rPr>
              <w:t>Journal</w:t>
            </w:r>
            <w:proofErr w:type="spellEnd"/>
            <w:r w:rsidRPr="00814D9B">
              <w:rPr>
                <w:rFonts w:cstheme="minorHAnsi"/>
                <w:b/>
                <w:bCs/>
              </w:rPr>
              <w:t xml:space="preserve"> of </w:t>
            </w:r>
            <w:proofErr w:type="spellStart"/>
            <w:r w:rsidRPr="00814D9B">
              <w:rPr>
                <w:rFonts w:cstheme="minorHAnsi"/>
                <w:b/>
                <w:bCs/>
              </w:rPr>
              <w:t>Protected</w:t>
            </w:r>
            <w:proofErr w:type="spellEnd"/>
            <w:r w:rsidRPr="00814D9B">
              <w:rPr>
                <w:rFonts w:cstheme="minorHAnsi"/>
                <w:b/>
                <w:bCs/>
              </w:rPr>
              <w:t xml:space="preserve"> </w:t>
            </w:r>
            <w:proofErr w:type="spellStart"/>
            <w:r w:rsidRPr="00814D9B">
              <w:rPr>
                <w:rFonts w:cstheme="minorHAnsi"/>
                <w:b/>
                <w:bCs/>
              </w:rPr>
              <w:t>Areas</w:t>
            </w:r>
            <w:proofErr w:type="spellEnd"/>
            <w:r w:rsidRPr="00814D9B">
              <w:rPr>
                <w:rFonts w:cstheme="minorHAnsi"/>
                <w:b/>
                <w:bCs/>
              </w:rPr>
              <w:t xml:space="preserve"> </w:t>
            </w:r>
            <w:proofErr w:type="spellStart"/>
            <w:r w:rsidR="00814D9B" w:rsidRPr="00814D9B">
              <w:rPr>
                <w:rFonts w:cstheme="minorHAnsi"/>
                <w:b/>
                <w:bCs/>
              </w:rPr>
              <w:t>Resources</w:t>
            </w:r>
            <w:proofErr w:type="spellEnd"/>
            <w:r w:rsidR="00814D9B" w:rsidRPr="00814D9B">
              <w:rPr>
                <w:rFonts w:cstheme="minorHAnsi"/>
                <w:b/>
                <w:bCs/>
              </w:rPr>
              <w:t xml:space="preserve"> </w:t>
            </w:r>
            <w:r w:rsidRPr="00814D9B">
              <w:rPr>
                <w:rFonts w:cstheme="minorHAnsi"/>
                <w:b/>
                <w:bCs/>
              </w:rPr>
              <w:t>(</w:t>
            </w:r>
            <w:proofErr w:type="spellStart"/>
            <w:r w:rsidRPr="00814D9B">
              <w:rPr>
                <w:rFonts w:cstheme="minorHAnsi"/>
                <w:b/>
                <w:bCs/>
              </w:rPr>
              <w:t>JoPA</w:t>
            </w:r>
            <w:r w:rsidR="00814D9B" w:rsidRPr="00814D9B">
              <w:rPr>
                <w:rFonts w:cstheme="minorHAnsi"/>
                <w:b/>
                <w:bCs/>
              </w:rPr>
              <w:t>R</w:t>
            </w:r>
            <w:proofErr w:type="spellEnd"/>
            <w:r w:rsidRPr="00814D9B">
              <w:rPr>
                <w:rFonts w:cstheme="minorHAnsi"/>
                <w:b/>
                <w:bCs/>
              </w:rPr>
              <w:t xml:space="preserve">) </w:t>
            </w:r>
            <w:r w:rsidRPr="00814D9B">
              <w:rPr>
                <w:rFonts w:cstheme="minorHAnsi"/>
              </w:rPr>
              <w:t xml:space="preserve">form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basis</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development</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distribution</w:t>
            </w:r>
            <w:proofErr w:type="spellEnd"/>
            <w:r w:rsidRPr="00814D9B">
              <w:rPr>
                <w:rFonts w:cstheme="minorHAnsi"/>
              </w:rPr>
              <w:t xml:space="preserve"> of </w:t>
            </w:r>
            <w:proofErr w:type="spellStart"/>
            <w:r w:rsidRPr="00814D9B">
              <w:rPr>
                <w:rFonts w:cstheme="minorHAnsi"/>
              </w:rPr>
              <w:t>information</w:t>
            </w:r>
            <w:proofErr w:type="spellEnd"/>
            <w:r w:rsidRPr="00814D9B">
              <w:rPr>
                <w:rFonts w:cstheme="minorHAnsi"/>
              </w:rPr>
              <w:t xml:space="preserve"> in a </w:t>
            </w:r>
            <w:proofErr w:type="spellStart"/>
            <w:r w:rsidRPr="00814D9B">
              <w:rPr>
                <w:rFonts w:cstheme="minorHAnsi"/>
              </w:rPr>
              <w:t>neutral</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respected</w:t>
            </w:r>
            <w:proofErr w:type="spellEnd"/>
            <w:r w:rsidRPr="00814D9B">
              <w:rPr>
                <w:rFonts w:cstheme="minorHAnsi"/>
              </w:rPr>
              <w:t xml:space="preserve"> </w:t>
            </w:r>
            <w:proofErr w:type="spellStart"/>
            <w:r w:rsidRPr="00814D9B">
              <w:rPr>
                <w:rFonts w:cstheme="minorHAnsi"/>
              </w:rPr>
              <w:t>manner</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processes</w:t>
            </w:r>
            <w:proofErr w:type="spellEnd"/>
            <w:r w:rsidRPr="00814D9B">
              <w:rPr>
                <w:rFonts w:cstheme="minorHAnsi"/>
              </w:rPr>
              <w:t xml:space="preserve"> </w:t>
            </w:r>
            <w:proofErr w:type="spellStart"/>
            <w:r w:rsidRPr="00814D9B">
              <w:rPr>
                <w:rFonts w:cstheme="minorHAnsi"/>
              </w:rPr>
              <w:t>implemented</w:t>
            </w:r>
            <w:proofErr w:type="spellEnd"/>
            <w:r w:rsidRPr="00814D9B">
              <w:rPr>
                <w:rFonts w:cstheme="minorHAnsi"/>
              </w:rPr>
              <w:t xml:space="preserve"> in </w:t>
            </w:r>
            <w:proofErr w:type="spellStart"/>
            <w:r w:rsidRPr="00814D9B">
              <w:rPr>
                <w:rFonts w:cstheme="minorHAnsi"/>
              </w:rPr>
              <w:t>this</w:t>
            </w:r>
            <w:proofErr w:type="spellEnd"/>
            <w:r w:rsidRPr="00814D9B">
              <w:rPr>
                <w:rFonts w:cstheme="minorHAnsi"/>
              </w:rPr>
              <w:t xml:space="preserve"> </w:t>
            </w:r>
            <w:proofErr w:type="spellStart"/>
            <w:r w:rsidRPr="00814D9B">
              <w:rPr>
                <w:rFonts w:cstheme="minorHAnsi"/>
              </w:rPr>
              <w:t>direction</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directly</w:t>
            </w:r>
            <w:proofErr w:type="spellEnd"/>
            <w:r w:rsidRPr="00814D9B">
              <w:rPr>
                <w:rFonts w:cstheme="minorHAnsi"/>
              </w:rPr>
              <w:t xml:space="preserve"> </w:t>
            </w:r>
            <w:proofErr w:type="spellStart"/>
            <w:r w:rsidRPr="00814D9B">
              <w:rPr>
                <w:rFonts w:cstheme="minorHAnsi"/>
              </w:rPr>
              <w:t>reflected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quality</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work</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authors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institutions</w:t>
            </w:r>
            <w:proofErr w:type="spellEnd"/>
            <w:r w:rsidRPr="00814D9B">
              <w:rPr>
                <w:rFonts w:cstheme="minorHAnsi"/>
              </w:rPr>
              <w:t xml:space="preserve"> </w:t>
            </w:r>
            <w:proofErr w:type="spellStart"/>
            <w:r w:rsidRPr="00814D9B">
              <w:rPr>
                <w:rFonts w:cstheme="minorHAnsi"/>
              </w:rPr>
              <w:t>supporting</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authors</w:t>
            </w:r>
            <w:proofErr w:type="spellEnd"/>
            <w:r w:rsidRPr="00814D9B">
              <w:rPr>
                <w:rFonts w:cstheme="minorHAnsi"/>
              </w:rPr>
              <w:t xml:space="preserve">. </w:t>
            </w:r>
            <w:proofErr w:type="spellStart"/>
            <w:r w:rsidRPr="00814D9B">
              <w:rPr>
                <w:rFonts w:cstheme="minorHAnsi"/>
              </w:rPr>
              <w:t>Reviewers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studies</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Pr="00814D9B">
              <w:rPr>
                <w:rFonts w:cstheme="minorHAnsi"/>
              </w:rPr>
              <w:t>embody</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support</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scientific</w:t>
            </w:r>
            <w:proofErr w:type="spellEnd"/>
            <w:r w:rsidRPr="00814D9B">
              <w:rPr>
                <w:rFonts w:cstheme="minorHAnsi"/>
              </w:rPr>
              <w:t xml:space="preserve"> </w:t>
            </w:r>
            <w:proofErr w:type="spellStart"/>
            <w:r w:rsidRPr="00814D9B">
              <w:rPr>
                <w:rFonts w:cstheme="minorHAnsi"/>
              </w:rPr>
              <w:t>method</w:t>
            </w:r>
            <w:proofErr w:type="spellEnd"/>
            <w:r w:rsidRPr="00814D9B">
              <w:rPr>
                <w:rFonts w:cstheme="minorHAnsi"/>
              </w:rPr>
              <w:t xml:space="preserve">. At </w:t>
            </w:r>
            <w:proofErr w:type="spellStart"/>
            <w:r w:rsidRPr="00814D9B">
              <w:rPr>
                <w:rFonts w:cstheme="minorHAnsi"/>
              </w:rPr>
              <w:t>this</w:t>
            </w:r>
            <w:proofErr w:type="spellEnd"/>
            <w:r w:rsidRPr="00814D9B">
              <w:rPr>
                <w:rFonts w:cstheme="minorHAnsi"/>
              </w:rPr>
              <w:t xml:space="preserve"> </w:t>
            </w:r>
            <w:proofErr w:type="spellStart"/>
            <w:r w:rsidRPr="00814D9B">
              <w:rPr>
                <w:rFonts w:cstheme="minorHAnsi"/>
              </w:rPr>
              <w:t>point</w:t>
            </w:r>
            <w:proofErr w:type="spellEnd"/>
            <w:r w:rsidRPr="00814D9B">
              <w:rPr>
                <w:rFonts w:cstheme="minorHAnsi"/>
              </w:rPr>
              <w:t xml:space="preserve">, </w:t>
            </w:r>
            <w:proofErr w:type="spellStart"/>
            <w:r w:rsidR="003A13B9">
              <w:rPr>
                <w:rFonts w:cstheme="minorHAnsi"/>
              </w:rPr>
              <w:t>all</w:t>
            </w:r>
            <w:proofErr w:type="spellEnd"/>
            <w:r w:rsidR="003A13B9">
              <w:rPr>
                <w:rFonts w:cstheme="minorHAnsi"/>
              </w:rPr>
              <w:t xml:space="preserve"> </w:t>
            </w:r>
            <w:proofErr w:type="spellStart"/>
            <w:r w:rsidR="003A13B9">
              <w:rPr>
                <w:rFonts w:cstheme="minorHAnsi"/>
              </w:rPr>
              <w:t>stakeholders</w:t>
            </w:r>
            <w:proofErr w:type="spellEnd"/>
            <w:r w:rsidR="003A13B9">
              <w:rPr>
                <w:rFonts w:cstheme="minorHAnsi"/>
              </w:rPr>
              <w:t xml:space="preserve"> of </w:t>
            </w:r>
            <w:proofErr w:type="spellStart"/>
            <w:r w:rsidR="003A13B9">
              <w:rPr>
                <w:rFonts w:cstheme="minorHAnsi"/>
              </w:rPr>
              <w:t>the</w:t>
            </w:r>
            <w:proofErr w:type="spellEnd"/>
            <w:r w:rsidR="003A13B9">
              <w:rPr>
                <w:rFonts w:cstheme="minorHAnsi"/>
              </w:rPr>
              <w:t xml:space="preserve"> </w:t>
            </w:r>
            <w:proofErr w:type="spellStart"/>
            <w:r w:rsidR="003A13B9">
              <w:rPr>
                <w:rFonts w:cstheme="minorHAnsi"/>
              </w:rPr>
              <w:t>process</w:t>
            </w:r>
            <w:proofErr w:type="spellEnd"/>
            <w:r w:rsidR="003A13B9">
              <w:rPr>
                <w:rFonts w:cstheme="minorHAnsi"/>
              </w:rPr>
              <w:t xml:space="preserve"> (</w:t>
            </w:r>
            <w:proofErr w:type="spellStart"/>
            <w:r w:rsidR="003A13B9">
              <w:rPr>
                <w:rFonts w:cstheme="minorHAnsi"/>
              </w:rPr>
              <w:t>authors</w:t>
            </w:r>
            <w:proofErr w:type="spellEnd"/>
            <w:r w:rsidR="003A13B9">
              <w:rPr>
                <w:rFonts w:cstheme="minorHAnsi"/>
              </w:rPr>
              <w:t xml:space="preserve">, </w:t>
            </w:r>
            <w:proofErr w:type="spellStart"/>
            <w:r w:rsidR="003A13B9">
              <w:rPr>
                <w:rFonts w:cstheme="minorHAnsi"/>
              </w:rPr>
              <w:t>readers</w:t>
            </w:r>
            <w:proofErr w:type="spellEnd"/>
            <w:r w:rsidR="003A13B9">
              <w:rPr>
                <w:rFonts w:cstheme="minorHAnsi"/>
              </w:rPr>
              <w:t xml:space="preserve"> </w:t>
            </w:r>
            <w:proofErr w:type="spellStart"/>
            <w:r w:rsidR="003A13B9">
              <w:rPr>
                <w:rFonts w:cstheme="minorHAnsi"/>
              </w:rPr>
              <w:t>and</w:t>
            </w:r>
            <w:proofErr w:type="spellEnd"/>
            <w:r w:rsidR="003A13B9">
              <w:rPr>
                <w:rFonts w:cstheme="minorHAnsi"/>
              </w:rPr>
              <w:t xml:space="preserve"> </w:t>
            </w:r>
            <w:proofErr w:type="spellStart"/>
            <w:r w:rsidR="003A13B9">
              <w:rPr>
                <w:rFonts w:cstheme="minorHAnsi"/>
              </w:rPr>
              <w:t>researchers</w:t>
            </w:r>
            <w:proofErr w:type="spellEnd"/>
            <w:r w:rsidR="003A13B9">
              <w:rPr>
                <w:rFonts w:cstheme="minorHAnsi"/>
              </w:rPr>
              <w:t xml:space="preserve">, </w:t>
            </w:r>
            <w:proofErr w:type="spellStart"/>
            <w:r w:rsidR="003A13B9">
              <w:rPr>
                <w:rFonts w:cstheme="minorHAnsi"/>
              </w:rPr>
              <w:t>publishers</w:t>
            </w:r>
            <w:proofErr w:type="spellEnd"/>
            <w:r w:rsidR="003A13B9">
              <w:rPr>
                <w:rFonts w:cstheme="minorHAnsi"/>
              </w:rPr>
              <w:t xml:space="preserve">, </w:t>
            </w:r>
            <w:proofErr w:type="spellStart"/>
            <w:r w:rsidR="003A13B9">
              <w:rPr>
                <w:rFonts w:cstheme="minorHAnsi"/>
              </w:rPr>
              <w:t>referees</w:t>
            </w:r>
            <w:proofErr w:type="spellEnd"/>
            <w:r w:rsidR="003A13B9">
              <w:rPr>
                <w:rFonts w:cstheme="minorHAnsi"/>
              </w:rPr>
              <w:t xml:space="preserve"> </w:t>
            </w:r>
            <w:proofErr w:type="spellStart"/>
            <w:r w:rsidR="003A13B9">
              <w:rPr>
                <w:rFonts w:cstheme="minorHAnsi"/>
              </w:rPr>
              <w:t>and</w:t>
            </w:r>
            <w:proofErr w:type="spellEnd"/>
            <w:r w:rsidR="003A13B9">
              <w:rPr>
                <w:rFonts w:cstheme="minorHAnsi"/>
              </w:rPr>
              <w:t xml:space="preserve"> </w:t>
            </w:r>
            <w:proofErr w:type="spellStart"/>
            <w:r w:rsidR="003A13B9">
              <w:rPr>
                <w:rFonts w:cstheme="minorHAnsi"/>
              </w:rPr>
              <w:t>editors</w:t>
            </w:r>
            <w:proofErr w:type="spellEnd"/>
            <w:r w:rsidR="003A13B9">
              <w:rPr>
                <w:rFonts w:cstheme="minorHAnsi"/>
              </w:rPr>
              <w:t xml:space="preserve">) </w:t>
            </w:r>
            <w:proofErr w:type="spellStart"/>
            <w:r w:rsidR="003A13B9">
              <w:rPr>
                <w:rFonts w:cstheme="minorHAnsi"/>
              </w:rPr>
              <w:t>must</w:t>
            </w:r>
            <w:proofErr w:type="spellEnd"/>
            <w:r w:rsidRPr="00814D9B">
              <w:rPr>
                <w:rFonts w:cstheme="minorHAnsi"/>
              </w:rPr>
              <w:t xml:space="preserve"> </w:t>
            </w:r>
            <w:proofErr w:type="spellStart"/>
            <w:r w:rsidRPr="00814D9B">
              <w:rPr>
                <w:rFonts w:cstheme="minorHAnsi"/>
              </w:rPr>
              <w:t>comply</w:t>
            </w:r>
            <w:proofErr w:type="spellEnd"/>
            <w:r w:rsidRPr="00814D9B">
              <w:rPr>
                <w:rFonts w:cstheme="minorHAnsi"/>
              </w:rPr>
              <w:t xml:space="preserve"> </w:t>
            </w:r>
            <w:proofErr w:type="spellStart"/>
            <w:r w:rsidRPr="00814D9B">
              <w:rPr>
                <w:rFonts w:cstheme="minorHAnsi"/>
              </w:rPr>
              <w:t>with</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standards</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ethical</w:t>
            </w:r>
            <w:proofErr w:type="spellEnd"/>
            <w:r w:rsidRPr="00814D9B">
              <w:rPr>
                <w:rFonts w:cstheme="minorHAnsi"/>
              </w:rPr>
              <w:t xml:space="preserve"> </w:t>
            </w:r>
            <w:proofErr w:type="spellStart"/>
            <w:r w:rsidRPr="00814D9B">
              <w:rPr>
                <w:rFonts w:cstheme="minorHAnsi"/>
              </w:rPr>
              <w:t>standards</w:t>
            </w:r>
            <w:proofErr w:type="spellEnd"/>
            <w:r w:rsidRPr="00814D9B">
              <w:rPr>
                <w:rFonts w:cstheme="minorHAnsi"/>
              </w:rPr>
              <w:t xml:space="preserve">. </w:t>
            </w:r>
            <w:proofErr w:type="spellStart"/>
            <w:r w:rsidRPr="00814D9B">
              <w:rPr>
                <w:rFonts w:cstheme="minorHAnsi"/>
              </w:rPr>
              <w:t>Our</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is </w:t>
            </w:r>
            <w:proofErr w:type="spellStart"/>
            <w:r w:rsidRPr="00814D9B">
              <w:rPr>
                <w:rFonts w:cstheme="minorHAnsi"/>
              </w:rPr>
              <w:t>expected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have</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following</w:t>
            </w:r>
            <w:proofErr w:type="spellEnd"/>
            <w:r w:rsidRPr="00814D9B">
              <w:rPr>
                <w:rFonts w:cstheme="minorHAnsi"/>
              </w:rPr>
              <w:t xml:space="preserve"> </w:t>
            </w:r>
            <w:proofErr w:type="spellStart"/>
            <w:r w:rsidRPr="00814D9B">
              <w:rPr>
                <w:rFonts w:cstheme="minorHAnsi"/>
              </w:rPr>
              <w:t>ethical</w:t>
            </w:r>
            <w:proofErr w:type="spellEnd"/>
            <w:r w:rsidRPr="00814D9B">
              <w:rPr>
                <w:rFonts w:cstheme="minorHAnsi"/>
              </w:rPr>
              <w:t xml:space="preserve"> </w:t>
            </w:r>
            <w:proofErr w:type="spellStart"/>
            <w:r w:rsidRPr="00814D9B">
              <w:rPr>
                <w:rFonts w:cstheme="minorHAnsi"/>
              </w:rPr>
              <w:t>responsibilities</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context</w:t>
            </w:r>
            <w:proofErr w:type="spellEnd"/>
            <w:r w:rsidRPr="00814D9B">
              <w:rPr>
                <w:rFonts w:cstheme="minorHAnsi"/>
              </w:rPr>
              <w:t xml:space="preserve"> of </w:t>
            </w:r>
            <w:proofErr w:type="spellStart"/>
            <w:r w:rsidRPr="00814D9B">
              <w:rPr>
                <w:rFonts w:cstheme="minorHAnsi"/>
              </w:rPr>
              <w:t>publication</w:t>
            </w:r>
            <w:proofErr w:type="spellEnd"/>
            <w:r w:rsidRPr="00814D9B">
              <w:rPr>
                <w:rFonts w:cstheme="minorHAnsi"/>
              </w:rPr>
              <w:t xml:space="preserve"> </w:t>
            </w:r>
            <w:proofErr w:type="spellStart"/>
            <w:r w:rsidRPr="00814D9B">
              <w:rPr>
                <w:rFonts w:cstheme="minorHAnsi"/>
              </w:rPr>
              <w:t>ethics</w:t>
            </w:r>
            <w:proofErr w:type="spellEnd"/>
            <w:r w:rsidRPr="00814D9B">
              <w:rPr>
                <w:rFonts w:cstheme="minorHAnsi"/>
              </w:rPr>
              <w:t>.</w:t>
            </w:r>
          </w:p>
          <w:p w14:paraId="3CACA91E" w14:textId="77777777" w:rsidR="00814D9B" w:rsidRDefault="00814D9B" w:rsidP="00013697">
            <w:pPr>
              <w:jc w:val="both"/>
              <w:rPr>
                <w:rFonts w:cstheme="minorHAnsi"/>
              </w:rPr>
            </w:pPr>
          </w:p>
          <w:p w14:paraId="4B2B41B8" w14:textId="593027B7" w:rsidR="00013697" w:rsidRPr="00814D9B" w:rsidRDefault="00013697" w:rsidP="00013697">
            <w:pPr>
              <w:jc w:val="both"/>
              <w:rPr>
                <w:rFonts w:cstheme="minorHAnsi"/>
              </w:rPr>
            </w:pPr>
            <w:proofErr w:type="spellStart"/>
            <w:r w:rsidRPr="00814D9B">
              <w:rPr>
                <w:rFonts w:cstheme="minorHAnsi"/>
              </w:rPr>
              <w:t>In</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articles</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be </w:t>
            </w:r>
            <w:proofErr w:type="spellStart"/>
            <w:r w:rsidRPr="00814D9B">
              <w:rPr>
                <w:rFonts w:cstheme="minorHAnsi"/>
              </w:rPr>
              <w:t>published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b/>
                <w:bCs/>
              </w:rPr>
              <w:t>Journal</w:t>
            </w:r>
            <w:proofErr w:type="spellEnd"/>
            <w:r w:rsidRPr="00814D9B">
              <w:rPr>
                <w:rFonts w:cstheme="minorHAnsi"/>
                <w:b/>
                <w:bCs/>
              </w:rPr>
              <w:t xml:space="preserve"> of </w:t>
            </w:r>
            <w:proofErr w:type="spellStart"/>
            <w:r w:rsidRPr="00814D9B">
              <w:rPr>
                <w:rFonts w:cstheme="minorHAnsi"/>
                <w:b/>
                <w:bCs/>
              </w:rPr>
              <w:t>Protected</w:t>
            </w:r>
            <w:proofErr w:type="spellEnd"/>
            <w:r w:rsidRPr="00814D9B">
              <w:rPr>
                <w:rFonts w:cstheme="minorHAnsi"/>
                <w:b/>
                <w:bCs/>
              </w:rPr>
              <w:t xml:space="preserve"> </w:t>
            </w:r>
            <w:proofErr w:type="spellStart"/>
            <w:r w:rsidRPr="00814D9B">
              <w:rPr>
                <w:rFonts w:cstheme="minorHAnsi"/>
                <w:b/>
                <w:bCs/>
              </w:rPr>
              <w:t>Areas</w:t>
            </w:r>
            <w:proofErr w:type="spellEnd"/>
            <w:r w:rsidRPr="00814D9B">
              <w:rPr>
                <w:rFonts w:cstheme="minorHAnsi"/>
                <w:b/>
                <w:bCs/>
              </w:rPr>
              <w:t xml:space="preserve"> </w:t>
            </w:r>
            <w:proofErr w:type="spellStart"/>
            <w:r w:rsidR="00814D9B" w:rsidRPr="00814D9B">
              <w:rPr>
                <w:rFonts w:cstheme="minorHAnsi"/>
                <w:b/>
                <w:bCs/>
              </w:rPr>
              <w:t>Resources</w:t>
            </w:r>
            <w:proofErr w:type="spellEnd"/>
            <w:r w:rsidR="00814D9B" w:rsidRPr="00814D9B">
              <w:rPr>
                <w:rFonts w:cstheme="minorHAnsi"/>
                <w:b/>
                <w:bCs/>
              </w:rPr>
              <w:t xml:space="preserve"> </w:t>
            </w:r>
            <w:r w:rsidRPr="00814D9B">
              <w:rPr>
                <w:rFonts w:cstheme="minorHAnsi"/>
                <w:b/>
                <w:bCs/>
              </w:rPr>
              <w:t>(</w:t>
            </w:r>
            <w:proofErr w:type="spellStart"/>
            <w:r w:rsidRPr="00814D9B">
              <w:rPr>
                <w:rFonts w:cstheme="minorHAnsi"/>
                <w:b/>
                <w:bCs/>
              </w:rPr>
              <w:t>JoPA</w:t>
            </w:r>
            <w:r w:rsidR="00814D9B" w:rsidRPr="00814D9B">
              <w:rPr>
                <w:rFonts w:cstheme="minorHAnsi"/>
                <w:b/>
                <w:bCs/>
              </w:rPr>
              <w:t>R</w:t>
            </w:r>
            <w:proofErr w:type="spellEnd"/>
            <w:r w:rsidRPr="00814D9B">
              <w:rPr>
                <w:rFonts w:cstheme="minorHAnsi"/>
                <w:b/>
                <w:bCs/>
              </w:rPr>
              <w:t>)</w:t>
            </w:r>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r w:rsidRPr="00814D9B">
              <w:rPr>
                <w:rFonts w:cstheme="minorHAnsi"/>
                <w:b/>
              </w:rPr>
              <w:t>ETHICAL COMMITTEE PERMIT</w:t>
            </w:r>
            <w:r w:rsidRPr="00814D9B">
              <w:rPr>
                <w:rFonts w:cstheme="minorHAnsi"/>
              </w:rPr>
              <w:t xml:space="preserve"> </w:t>
            </w:r>
            <w:proofErr w:type="spellStart"/>
            <w:r w:rsidRPr="00814D9B">
              <w:rPr>
                <w:rFonts w:cstheme="minorHAnsi"/>
              </w:rPr>
              <w:t>will</w:t>
            </w:r>
            <w:proofErr w:type="spellEnd"/>
            <w:r w:rsidRPr="00814D9B">
              <w:rPr>
                <w:rFonts w:cstheme="minorHAnsi"/>
              </w:rPr>
              <w:t xml:space="preserve"> be </w:t>
            </w:r>
            <w:proofErr w:type="spellStart"/>
            <w:r w:rsidRPr="00814D9B">
              <w:rPr>
                <w:rFonts w:cstheme="minorHAnsi"/>
              </w:rPr>
              <w:t>mandatory</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publications</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Pr="00814D9B">
              <w:rPr>
                <w:rFonts w:cstheme="minorHAnsi"/>
              </w:rPr>
              <w:t>started</w:t>
            </w:r>
            <w:proofErr w:type="spellEnd"/>
            <w:r w:rsidRPr="00814D9B">
              <w:rPr>
                <w:rFonts w:cstheme="minorHAnsi"/>
              </w:rPr>
              <w:t xml:space="preserve"> in 2020. </w:t>
            </w:r>
            <w:proofErr w:type="spellStart"/>
            <w:r w:rsidRPr="00814D9B">
              <w:rPr>
                <w:rFonts w:cstheme="minorHAnsi"/>
              </w:rPr>
              <w:t>In</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articles</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be </w:t>
            </w:r>
            <w:proofErr w:type="spellStart"/>
            <w:r w:rsidRPr="00814D9B">
              <w:rPr>
                <w:rFonts w:cstheme="minorHAnsi"/>
              </w:rPr>
              <w:t>published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rules</w:t>
            </w:r>
            <w:proofErr w:type="spellEnd"/>
            <w:r w:rsidRPr="00814D9B">
              <w:rPr>
                <w:rFonts w:cstheme="minorHAnsi"/>
              </w:rPr>
              <w:t xml:space="preserve"> of </w:t>
            </w:r>
            <w:proofErr w:type="spellStart"/>
            <w:r w:rsidRPr="00814D9B">
              <w:rPr>
                <w:rFonts w:cstheme="minorHAnsi"/>
              </w:rPr>
              <w:t>Scientific</w:t>
            </w:r>
            <w:proofErr w:type="spellEnd"/>
            <w:r w:rsidRPr="00814D9B">
              <w:rPr>
                <w:rFonts w:cstheme="minorHAnsi"/>
              </w:rPr>
              <w:t xml:space="preserve"> </w:t>
            </w:r>
            <w:proofErr w:type="spellStart"/>
            <w:r w:rsidRPr="00814D9B">
              <w:rPr>
                <w:rFonts w:cstheme="minorHAnsi"/>
              </w:rPr>
              <w:t>Ethics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Publication</w:t>
            </w:r>
            <w:proofErr w:type="spellEnd"/>
            <w:r w:rsidRPr="00814D9B">
              <w:rPr>
                <w:rFonts w:cstheme="minorHAnsi"/>
              </w:rPr>
              <w:t xml:space="preserve"> </w:t>
            </w:r>
            <w:proofErr w:type="spellStart"/>
            <w:r w:rsidRPr="00814D9B">
              <w:rPr>
                <w:rFonts w:cstheme="minorHAnsi"/>
              </w:rPr>
              <w:t>Ethics</w:t>
            </w:r>
            <w:proofErr w:type="spellEnd"/>
            <w:r w:rsidRPr="00814D9B">
              <w:rPr>
                <w:rFonts w:cstheme="minorHAnsi"/>
              </w:rPr>
              <w:t xml:space="preserve"> </w:t>
            </w:r>
            <w:proofErr w:type="spellStart"/>
            <w:r w:rsidRPr="00814D9B">
              <w:rPr>
                <w:rFonts w:cstheme="minorHAnsi"/>
              </w:rPr>
              <w:t>must</w:t>
            </w:r>
            <w:proofErr w:type="spellEnd"/>
            <w:r w:rsidRPr="00814D9B">
              <w:rPr>
                <w:rFonts w:cstheme="minorHAnsi"/>
              </w:rPr>
              <w:t xml:space="preserve"> be </w:t>
            </w:r>
            <w:proofErr w:type="spellStart"/>
            <w:r w:rsidRPr="00814D9B">
              <w:rPr>
                <w:rFonts w:cstheme="minorHAnsi"/>
              </w:rPr>
              <w:t>strictly</w:t>
            </w:r>
            <w:proofErr w:type="spellEnd"/>
            <w:r w:rsidRPr="00814D9B">
              <w:rPr>
                <w:rFonts w:cstheme="minorHAnsi"/>
              </w:rPr>
              <w:t xml:space="preserve"> </w:t>
            </w:r>
            <w:proofErr w:type="spellStart"/>
            <w:r w:rsidRPr="00814D9B">
              <w:rPr>
                <w:rFonts w:cstheme="minorHAnsi"/>
              </w:rPr>
              <w:t>followed</w:t>
            </w:r>
            <w:proofErr w:type="spellEnd"/>
            <w:r w:rsidRPr="00814D9B">
              <w:rPr>
                <w:rFonts w:cstheme="minorHAnsi"/>
              </w:rPr>
              <w:t xml:space="preserve">. </w:t>
            </w:r>
            <w:proofErr w:type="spellStart"/>
            <w:r w:rsidRPr="00814D9B">
              <w:rPr>
                <w:rFonts w:cstheme="minorHAnsi"/>
              </w:rPr>
              <w:t>It</w:t>
            </w:r>
            <w:proofErr w:type="spellEnd"/>
            <w:r w:rsidRPr="00814D9B">
              <w:rPr>
                <w:rFonts w:cstheme="minorHAnsi"/>
              </w:rPr>
              <w:t xml:space="preserve"> </w:t>
            </w:r>
            <w:proofErr w:type="spellStart"/>
            <w:r w:rsidRPr="00814D9B">
              <w:rPr>
                <w:rFonts w:cstheme="minorHAnsi"/>
              </w:rPr>
              <w:t>should</w:t>
            </w:r>
            <w:proofErr w:type="spellEnd"/>
            <w:r w:rsidRPr="00814D9B">
              <w:rPr>
                <w:rFonts w:cstheme="minorHAnsi"/>
              </w:rPr>
              <w:t xml:space="preserve"> be </w:t>
            </w:r>
            <w:proofErr w:type="spellStart"/>
            <w:r w:rsidRPr="00814D9B">
              <w:rPr>
                <w:rFonts w:cstheme="minorHAnsi"/>
              </w:rPr>
              <w:t>stated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article</w:t>
            </w:r>
            <w:proofErr w:type="spellEnd"/>
            <w:r w:rsidRPr="00814D9B">
              <w:rPr>
                <w:rFonts w:cstheme="minorHAnsi"/>
              </w:rPr>
              <w:t xml:space="preserve"> </w:t>
            </w:r>
            <w:proofErr w:type="spellStart"/>
            <w:r w:rsidRPr="00814D9B">
              <w:rPr>
                <w:rFonts w:cstheme="minorHAnsi"/>
              </w:rPr>
              <w:t>whether</w:t>
            </w:r>
            <w:proofErr w:type="spellEnd"/>
            <w:r w:rsidRPr="00814D9B">
              <w:rPr>
                <w:rFonts w:cstheme="minorHAnsi"/>
              </w:rPr>
              <w:t xml:space="preserve"> it is </w:t>
            </w:r>
            <w:proofErr w:type="spellStart"/>
            <w:r w:rsidRPr="00814D9B">
              <w:rPr>
                <w:rFonts w:cstheme="minorHAnsi"/>
              </w:rPr>
              <w:t>necessary</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obtain</w:t>
            </w:r>
            <w:proofErr w:type="spellEnd"/>
            <w:r w:rsidRPr="00814D9B">
              <w:rPr>
                <w:rFonts w:cstheme="minorHAnsi"/>
              </w:rPr>
              <w:t xml:space="preserve"> ETHICAL BOARD PERMIT </w:t>
            </w:r>
            <w:proofErr w:type="spellStart"/>
            <w:r w:rsidRPr="00814D9B">
              <w:rPr>
                <w:rFonts w:cstheme="minorHAnsi"/>
              </w:rPr>
              <w:t>and</w:t>
            </w:r>
            <w:proofErr w:type="spellEnd"/>
            <w:r w:rsidR="003A13B9">
              <w:rPr>
                <w:rFonts w:cstheme="minorHAnsi"/>
              </w:rPr>
              <w:t>/</w:t>
            </w:r>
            <w:proofErr w:type="spellStart"/>
            <w:r w:rsidRPr="00814D9B">
              <w:rPr>
                <w:rFonts w:cstheme="minorHAnsi"/>
              </w:rPr>
              <w:t>or</w:t>
            </w:r>
            <w:proofErr w:type="spellEnd"/>
            <w:r w:rsidRPr="00814D9B">
              <w:rPr>
                <w:rFonts w:cstheme="minorHAnsi"/>
              </w:rPr>
              <w:t xml:space="preserve"> LEGAL / SPECIAL PERMIT. </w:t>
            </w:r>
            <w:proofErr w:type="spellStart"/>
            <w:r w:rsidRPr="00814D9B">
              <w:rPr>
                <w:rFonts w:cstheme="minorHAnsi"/>
              </w:rPr>
              <w:t>If</w:t>
            </w:r>
            <w:proofErr w:type="spellEnd"/>
            <w:r w:rsidRPr="00814D9B">
              <w:rPr>
                <w:rFonts w:cstheme="minorHAnsi"/>
              </w:rPr>
              <w:t xml:space="preserve"> </w:t>
            </w:r>
            <w:proofErr w:type="spellStart"/>
            <w:r w:rsidRPr="00814D9B">
              <w:rPr>
                <w:rFonts w:cstheme="minorHAnsi"/>
              </w:rPr>
              <w:t>these</w:t>
            </w:r>
            <w:proofErr w:type="spellEnd"/>
            <w:r w:rsidRPr="00814D9B">
              <w:rPr>
                <w:rFonts w:cstheme="minorHAnsi"/>
              </w:rPr>
              <w:t xml:space="preserve"> </w:t>
            </w:r>
            <w:proofErr w:type="spellStart"/>
            <w:r w:rsidRPr="00814D9B">
              <w:rPr>
                <w:rFonts w:cstheme="minorHAnsi"/>
              </w:rPr>
              <w:t>permits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required</w:t>
            </w:r>
            <w:proofErr w:type="spellEnd"/>
            <w:r w:rsidRPr="00814D9B">
              <w:rPr>
                <w:rFonts w:cstheme="minorHAnsi"/>
              </w:rPr>
              <w:t xml:space="preserve">, </w:t>
            </w:r>
            <w:proofErr w:type="spellStart"/>
            <w:r w:rsidR="003A13B9">
              <w:rPr>
                <w:rFonts w:cstheme="minorHAnsi"/>
              </w:rPr>
              <w:t>they</w:t>
            </w:r>
            <w:proofErr w:type="spellEnd"/>
            <w:r w:rsidRPr="00814D9B">
              <w:rPr>
                <w:rFonts w:cstheme="minorHAnsi"/>
              </w:rPr>
              <w:t xml:space="preserve"> </w:t>
            </w:r>
            <w:proofErr w:type="spellStart"/>
            <w:r w:rsidRPr="00814D9B">
              <w:rPr>
                <w:rFonts w:cstheme="minorHAnsi"/>
              </w:rPr>
              <w:t>should</w:t>
            </w:r>
            <w:proofErr w:type="spellEnd"/>
            <w:r w:rsidRPr="00814D9B">
              <w:rPr>
                <w:rFonts w:cstheme="minorHAnsi"/>
              </w:rPr>
              <w:t xml:space="preserve"> be </w:t>
            </w:r>
            <w:proofErr w:type="spellStart"/>
            <w:r w:rsidRPr="00814D9B">
              <w:rPr>
                <w:rFonts w:cstheme="minorHAnsi"/>
              </w:rPr>
              <w:t>presented</w:t>
            </w:r>
            <w:proofErr w:type="spellEnd"/>
            <w:r w:rsidRPr="00814D9B">
              <w:rPr>
                <w:rFonts w:cstheme="minorHAnsi"/>
              </w:rPr>
              <w:t xml:space="preserve"> </w:t>
            </w:r>
            <w:proofErr w:type="spellStart"/>
            <w:r w:rsidRPr="00814D9B">
              <w:rPr>
                <w:rFonts w:cstheme="minorHAnsi"/>
              </w:rPr>
              <w:t>from</w:t>
            </w:r>
            <w:proofErr w:type="spellEnd"/>
            <w:r w:rsidRPr="00814D9B">
              <w:rPr>
                <w:rFonts w:cstheme="minorHAnsi"/>
              </w:rPr>
              <w:t xml:space="preserve"> </w:t>
            </w:r>
            <w:proofErr w:type="spellStart"/>
            <w:r w:rsidRPr="00814D9B">
              <w:rPr>
                <w:rFonts w:cstheme="minorHAnsi"/>
              </w:rPr>
              <w:t>which</w:t>
            </w:r>
            <w:proofErr w:type="spellEnd"/>
            <w:r w:rsidRPr="00814D9B">
              <w:rPr>
                <w:rFonts w:cstheme="minorHAnsi"/>
              </w:rPr>
              <w:t xml:space="preserve"> </w:t>
            </w:r>
            <w:proofErr w:type="spellStart"/>
            <w:r w:rsidRPr="00814D9B">
              <w:rPr>
                <w:rFonts w:cstheme="minorHAnsi"/>
              </w:rPr>
              <w:t>institution</w:t>
            </w:r>
            <w:proofErr w:type="spellEnd"/>
            <w:r w:rsidRPr="00814D9B">
              <w:rPr>
                <w:rFonts w:cstheme="minorHAnsi"/>
              </w:rPr>
              <w:t xml:space="preserve">, on </w:t>
            </w:r>
            <w:proofErr w:type="spellStart"/>
            <w:r w:rsidRPr="00814D9B">
              <w:rPr>
                <w:rFonts w:cstheme="minorHAnsi"/>
              </w:rPr>
              <w:t>which</w:t>
            </w:r>
            <w:proofErr w:type="spellEnd"/>
            <w:r w:rsidRPr="00814D9B">
              <w:rPr>
                <w:rFonts w:cstheme="minorHAnsi"/>
              </w:rPr>
              <w:t xml:space="preserve"> </w:t>
            </w:r>
            <w:proofErr w:type="spellStart"/>
            <w:r w:rsidRPr="00814D9B">
              <w:rPr>
                <w:rFonts w:cstheme="minorHAnsi"/>
              </w:rPr>
              <w:t>date</w:t>
            </w:r>
            <w:proofErr w:type="spellEnd"/>
            <w:r w:rsidRPr="00814D9B">
              <w:rPr>
                <w:rFonts w:cstheme="minorHAnsi"/>
              </w:rPr>
              <w:t xml:space="preserve">, </w:t>
            </w:r>
            <w:proofErr w:type="spellStart"/>
            <w:r w:rsidRPr="00814D9B">
              <w:rPr>
                <w:rFonts w:cstheme="minorHAnsi"/>
              </w:rPr>
              <w:t>with</w:t>
            </w:r>
            <w:proofErr w:type="spellEnd"/>
            <w:r w:rsidRPr="00814D9B">
              <w:rPr>
                <w:rFonts w:cstheme="minorHAnsi"/>
              </w:rPr>
              <w:t xml:space="preserve"> </w:t>
            </w:r>
            <w:proofErr w:type="spellStart"/>
            <w:r w:rsidRPr="00814D9B">
              <w:rPr>
                <w:rFonts w:cstheme="minorHAnsi"/>
              </w:rPr>
              <w:t>which</w:t>
            </w:r>
            <w:proofErr w:type="spellEnd"/>
            <w:r w:rsidRPr="00814D9B">
              <w:rPr>
                <w:rFonts w:cstheme="minorHAnsi"/>
              </w:rPr>
              <w:t xml:space="preserve"> </w:t>
            </w:r>
            <w:proofErr w:type="spellStart"/>
            <w:r w:rsidRPr="00814D9B">
              <w:rPr>
                <w:rFonts w:cstheme="minorHAnsi"/>
              </w:rPr>
              <w:t>decision</w:t>
            </w:r>
            <w:proofErr w:type="spellEnd"/>
            <w:r w:rsidRPr="00814D9B">
              <w:rPr>
                <w:rFonts w:cstheme="minorHAnsi"/>
              </w:rPr>
              <w:t xml:space="preserve"> </w:t>
            </w:r>
            <w:proofErr w:type="spellStart"/>
            <w:r w:rsidRPr="00814D9B">
              <w:rPr>
                <w:rFonts w:cstheme="minorHAnsi"/>
              </w:rPr>
              <w:t>or</w:t>
            </w:r>
            <w:proofErr w:type="spellEnd"/>
            <w:r w:rsidRPr="00814D9B">
              <w:rPr>
                <w:rFonts w:cstheme="minorHAnsi"/>
              </w:rPr>
              <w:t xml:space="preserve"> </w:t>
            </w:r>
            <w:proofErr w:type="spellStart"/>
            <w:r w:rsidRPr="00814D9B">
              <w:rPr>
                <w:rFonts w:cstheme="minorHAnsi"/>
              </w:rPr>
              <w:t>number</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permit</w:t>
            </w:r>
            <w:proofErr w:type="spellEnd"/>
            <w:r w:rsidRPr="00814D9B">
              <w:rPr>
                <w:rFonts w:cstheme="minorHAnsi"/>
              </w:rPr>
              <w:t xml:space="preserve"> </w:t>
            </w:r>
            <w:proofErr w:type="spellStart"/>
            <w:r w:rsidRPr="00814D9B">
              <w:rPr>
                <w:rFonts w:cstheme="minorHAnsi"/>
              </w:rPr>
              <w:t>was</w:t>
            </w:r>
            <w:proofErr w:type="spellEnd"/>
            <w:r w:rsidRPr="00814D9B">
              <w:rPr>
                <w:rFonts w:cstheme="minorHAnsi"/>
              </w:rPr>
              <w:t xml:space="preserve"> </w:t>
            </w:r>
            <w:proofErr w:type="spellStart"/>
            <w:r w:rsidRPr="00814D9B">
              <w:rPr>
                <w:rFonts w:cstheme="minorHAnsi"/>
              </w:rPr>
              <w:t>obtained</w:t>
            </w:r>
            <w:proofErr w:type="spellEnd"/>
            <w:r w:rsidRPr="00814D9B">
              <w:rPr>
                <w:rFonts w:cstheme="minorHAnsi"/>
              </w:rPr>
              <w:t>.</w:t>
            </w:r>
          </w:p>
          <w:p w14:paraId="5584FC7F" w14:textId="77777777" w:rsidR="00013697" w:rsidRPr="00814D9B" w:rsidRDefault="00013697" w:rsidP="00013697">
            <w:pPr>
              <w:jc w:val="both"/>
              <w:rPr>
                <w:rFonts w:cstheme="minorHAnsi"/>
                <w:b/>
                <w:bCs/>
                <w:color w:val="000000"/>
                <w:u w:val="single"/>
              </w:rPr>
            </w:pPr>
            <w:proofErr w:type="spellStart"/>
            <w:r w:rsidRPr="00814D9B">
              <w:rPr>
                <w:rFonts w:cstheme="minorHAnsi"/>
                <w:b/>
                <w:bCs/>
                <w:color w:val="000000"/>
                <w:u w:val="single"/>
              </w:rPr>
              <w:t>Researches</w:t>
            </w:r>
            <w:proofErr w:type="spellEnd"/>
            <w:r w:rsidRPr="00814D9B">
              <w:rPr>
                <w:rFonts w:cstheme="minorHAnsi"/>
                <w:b/>
                <w:bCs/>
                <w:color w:val="000000"/>
                <w:u w:val="single"/>
              </w:rPr>
              <w:t xml:space="preserve"> </w:t>
            </w:r>
            <w:proofErr w:type="spellStart"/>
            <w:r w:rsidRPr="00814D9B">
              <w:rPr>
                <w:rFonts w:cstheme="minorHAnsi"/>
                <w:b/>
                <w:bCs/>
                <w:color w:val="000000"/>
                <w:u w:val="single"/>
              </w:rPr>
              <w:t>requiring</w:t>
            </w:r>
            <w:proofErr w:type="spellEnd"/>
            <w:r w:rsidRPr="00814D9B">
              <w:rPr>
                <w:rFonts w:cstheme="minorHAnsi"/>
                <w:b/>
                <w:bCs/>
                <w:color w:val="000000"/>
                <w:u w:val="single"/>
              </w:rPr>
              <w:t xml:space="preserve"> </w:t>
            </w:r>
            <w:proofErr w:type="spellStart"/>
            <w:r w:rsidRPr="00814D9B">
              <w:rPr>
                <w:rFonts w:cstheme="minorHAnsi"/>
                <w:b/>
                <w:bCs/>
                <w:color w:val="000000"/>
                <w:u w:val="single"/>
              </w:rPr>
              <w:t>Ethics</w:t>
            </w:r>
            <w:proofErr w:type="spellEnd"/>
            <w:r w:rsidRPr="00814D9B">
              <w:rPr>
                <w:rFonts w:cstheme="minorHAnsi"/>
                <w:b/>
                <w:bCs/>
                <w:color w:val="000000"/>
                <w:u w:val="single"/>
              </w:rPr>
              <w:t xml:space="preserve"> </w:t>
            </w:r>
            <w:proofErr w:type="spellStart"/>
            <w:r w:rsidRPr="00814D9B">
              <w:rPr>
                <w:rFonts w:cstheme="minorHAnsi"/>
                <w:b/>
                <w:bCs/>
                <w:color w:val="000000"/>
                <w:u w:val="single"/>
              </w:rPr>
              <w:t>Committee</w:t>
            </w:r>
            <w:proofErr w:type="spellEnd"/>
            <w:r w:rsidRPr="00814D9B">
              <w:rPr>
                <w:rFonts w:cstheme="minorHAnsi"/>
                <w:b/>
                <w:bCs/>
                <w:color w:val="000000"/>
                <w:u w:val="single"/>
              </w:rPr>
              <w:t xml:space="preserve"> </w:t>
            </w:r>
            <w:proofErr w:type="spellStart"/>
            <w:r w:rsidRPr="00814D9B">
              <w:rPr>
                <w:rFonts w:cstheme="minorHAnsi"/>
                <w:b/>
                <w:bCs/>
                <w:color w:val="000000"/>
                <w:u w:val="single"/>
              </w:rPr>
              <w:t>Permit</w:t>
            </w:r>
            <w:proofErr w:type="spellEnd"/>
            <w:r w:rsidRPr="00814D9B">
              <w:rPr>
                <w:rFonts w:cstheme="minorHAnsi"/>
                <w:b/>
                <w:bCs/>
                <w:color w:val="000000"/>
                <w:u w:val="single"/>
              </w:rPr>
              <w:t>;</w:t>
            </w:r>
          </w:p>
          <w:p w14:paraId="69D76701" w14:textId="77777777" w:rsidR="00013697" w:rsidRPr="00814D9B" w:rsidRDefault="00013697" w:rsidP="00013697">
            <w:pPr>
              <w:pStyle w:val="ListeParagraf"/>
              <w:numPr>
                <w:ilvl w:val="0"/>
                <w:numId w:val="23"/>
              </w:numPr>
              <w:ind w:left="308" w:hanging="284"/>
              <w:jc w:val="both"/>
              <w:rPr>
                <w:rFonts w:cstheme="minorHAnsi"/>
                <w:sz w:val="22"/>
                <w:szCs w:val="22"/>
              </w:rPr>
            </w:pPr>
            <w:r w:rsidRPr="00814D9B">
              <w:rPr>
                <w:rFonts w:cstheme="minorHAnsi"/>
                <w:sz w:val="22"/>
                <w:szCs w:val="22"/>
              </w:rPr>
              <w:t>Any research carried out with qualitative or quantitative approaches requiring data collection from participants using survey, interview, focus group work, observation, experiment or interview techniques,</w:t>
            </w:r>
          </w:p>
          <w:p w14:paraId="07978D86" w14:textId="5BC26B04" w:rsidR="00013697" w:rsidRPr="00814D9B" w:rsidRDefault="00013697" w:rsidP="00013697">
            <w:pPr>
              <w:pStyle w:val="ListeParagraf"/>
              <w:numPr>
                <w:ilvl w:val="0"/>
                <w:numId w:val="23"/>
              </w:numPr>
              <w:ind w:left="308" w:hanging="284"/>
              <w:jc w:val="both"/>
              <w:rPr>
                <w:rFonts w:cstheme="minorHAnsi"/>
                <w:sz w:val="22"/>
                <w:szCs w:val="22"/>
              </w:rPr>
            </w:pPr>
            <w:r w:rsidRPr="00814D9B">
              <w:rPr>
                <w:rFonts w:cstheme="minorHAnsi"/>
                <w:sz w:val="22"/>
                <w:szCs w:val="22"/>
              </w:rPr>
              <w:t>Use of humans and animals (including material</w:t>
            </w:r>
            <w:r w:rsidR="003A13B9">
              <w:rPr>
                <w:rFonts w:cstheme="minorHAnsi"/>
                <w:sz w:val="22"/>
                <w:szCs w:val="22"/>
              </w:rPr>
              <w:t>/</w:t>
            </w:r>
            <w:r w:rsidRPr="00814D9B">
              <w:rPr>
                <w:rFonts w:cstheme="minorHAnsi"/>
                <w:sz w:val="22"/>
                <w:szCs w:val="22"/>
              </w:rPr>
              <w:t>data) for experimental or other scientific purposes,</w:t>
            </w:r>
          </w:p>
          <w:p w14:paraId="5C1D0054" w14:textId="77777777" w:rsidR="00013697" w:rsidRPr="00814D9B" w:rsidRDefault="00013697" w:rsidP="00013697">
            <w:pPr>
              <w:pStyle w:val="ListeParagraf"/>
              <w:numPr>
                <w:ilvl w:val="0"/>
                <w:numId w:val="23"/>
              </w:numPr>
              <w:ind w:left="308" w:hanging="284"/>
              <w:jc w:val="both"/>
              <w:rPr>
                <w:rFonts w:cstheme="minorHAnsi"/>
                <w:sz w:val="22"/>
                <w:szCs w:val="22"/>
              </w:rPr>
            </w:pPr>
            <w:r w:rsidRPr="00814D9B">
              <w:rPr>
                <w:rFonts w:cstheme="minorHAnsi"/>
                <w:sz w:val="22"/>
                <w:szCs w:val="22"/>
              </w:rPr>
              <w:t>Clinical studies on humans,</w:t>
            </w:r>
          </w:p>
          <w:p w14:paraId="5FA28EA0" w14:textId="77777777" w:rsidR="00013697" w:rsidRPr="00814D9B" w:rsidRDefault="00013697" w:rsidP="00013697">
            <w:pPr>
              <w:pStyle w:val="ListeParagraf"/>
              <w:numPr>
                <w:ilvl w:val="0"/>
                <w:numId w:val="23"/>
              </w:numPr>
              <w:ind w:left="308" w:hanging="284"/>
              <w:jc w:val="both"/>
              <w:rPr>
                <w:rFonts w:cstheme="minorHAnsi"/>
                <w:sz w:val="22"/>
                <w:szCs w:val="22"/>
              </w:rPr>
            </w:pPr>
            <w:r w:rsidRPr="00814D9B">
              <w:rPr>
                <w:rFonts w:cstheme="minorHAnsi"/>
                <w:sz w:val="22"/>
                <w:szCs w:val="22"/>
              </w:rPr>
              <w:t>Research on animals,</w:t>
            </w:r>
          </w:p>
          <w:p w14:paraId="7A46707B" w14:textId="23C01A09" w:rsidR="00013697" w:rsidRPr="00814D9B" w:rsidRDefault="00013697" w:rsidP="00013697">
            <w:pPr>
              <w:pStyle w:val="ListeParagraf"/>
              <w:numPr>
                <w:ilvl w:val="0"/>
                <w:numId w:val="23"/>
              </w:numPr>
              <w:ind w:left="308" w:hanging="284"/>
              <w:jc w:val="both"/>
              <w:rPr>
                <w:rFonts w:cstheme="minorHAnsi"/>
                <w:sz w:val="22"/>
                <w:szCs w:val="22"/>
              </w:rPr>
            </w:pPr>
            <w:r w:rsidRPr="00814D9B">
              <w:rPr>
                <w:rFonts w:cstheme="minorHAnsi"/>
                <w:sz w:val="22"/>
                <w:szCs w:val="22"/>
              </w:rPr>
              <w:lastRenderedPageBreak/>
              <w:t xml:space="preserve">Retrospective studies </w:t>
            </w:r>
            <w:r w:rsidR="003A13B9">
              <w:rPr>
                <w:rFonts w:cstheme="minorHAnsi"/>
                <w:sz w:val="22"/>
                <w:szCs w:val="22"/>
              </w:rPr>
              <w:t>by</w:t>
            </w:r>
            <w:r w:rsidRPr="00814D9B">
              <w:rPr>
                <w:rFonts w:cstheme="minorHAnsi"/>
                <w:sz w:val="22"/>
                <w:szCs w:val="22"/>
              </w:rPr>
              <w:t xml:space="preserve"> the Law on Protection of Personal Data,</w:t>
            </w:r>
          </w:p>
          <w:p w14:paraId="7B560F26" w14:textId="77777777" w:rsidR="00013697" w:rsidRPr="00814D9B" w:rsidRDefault="00013697" w:rsidP="00013697">
            <w:pPr>
              <w:pStyle w:val="ListeParagraf"/>
              <w:numPr>
                <w:ilvl w:val="0"/>
                <w:numId w:val="23"/>
              </w:numPr>
              <w:ind w:left="308" w:hanging="284"/>
              <w:jc w:val="both"/>
              <w:rPr>
                <w:rFonts w:cstheme="minorHAnsi"/>
                <w:sz w:val="22"/>
                <w:szCs w:val="22"/>
              </w:rPr>
            </w:pPr>
            <w:r w:rsidRPr="00814D9B">
              <w:rPr>
                <w:rFonts w:cstheme="minorHAnsi"/>
                <w:sz w:val="22"/>
                <w:szCs w:val="22"/>
              </w:rPr>
              <w:t>In the case reports, it was stated that the “Informed consent form” was taken,</w:t>
            </w:r>
          </w:p>
          <w:p w14:paraId="2F90175F" w14:textId="1BB38F02" w:rsidR="00013697" w:rsidRPr="00814D9B" w:rsidRDefault="00013697" w:rsidP="00013697">
            <w:pPr>
              <w:pStyle w:val="ListeParagraf"/>
              <w:numPr>
                <w:ilvl w:val="0"/>
                <w:numId w:val="23"/>
              </w:numPr>
              <w:ind w:left="308" w:hanging="284"/>
              <w:jc w:val="both"/>
              <w:rPr>
                <w:rFonts w:cstheme="minorHAnsi"/>
                <w:sz w:val="22"/>
                <w:szCs w:val="22"/>
              </w:rPr>
            </w:pPr>
            <w:r w:rsidRPr="00814D9B">
              <w:rPr>
                <w:rFonts w:cstheme="minorHAnsi"/>
                <w:sz w:val="22"/>
                <w:szCs w:val="22"/>
              </w:rPr>
              <w:t>Obtaining and expressing permission from the owners for the use of scales, questionnaires</w:t>
            </w:r>
            <w:r w:rsidR="003A13B9">
              <w:rPr>
                <w:rFonts w:cstheme="minorHAnsi"/>
                <w:sz w:val="22"/>
                <w:szCs w:val="22"/>
              </w:rPr>
              <w:t>,</w:t>
            </w:r>
            <w:r w:rsidRPr="00814D9B">
              <w:rPr>
                <w:rFonts w:cstheme="minorHAnsi"/>
                <w:sz w:val="22"/>
                <w:szCs w:val="22"/>
              </w:rPr>
              <w:t xml:space="preserve"> and photographs belonging to others,</w:t>
            </w:r>
          </w:p>
          <w:p w14:paraId="45DD6703" w14:textId="77777777" w:rsidR="00013697" w:rsidRPr="00814D9B" w:rsidRDefault="00013697" w:rsidP="00013697">
            <w:pPr>
              <w:pStyle w:val="ListeParagraf"/>
              <w:numPr>
                <w:ilvl w:val="0"/>
                <w:numId w:val="23"/>
              </w:numPr>
              <w:ind w:left="308" w:hanging="284"/>
              <w:jc w:val="both"/>
              <w:rPr>
                <w:rFonts w:cstheme="minorHAnsi"/>
                <w:sz w:val="22"/>
                <w:szCs w:val="22"/>
              </w:rPr>
            </w:pPr>
            <w:r w:rsidRPr="00814D9B">
              <w:rPr>
                <w:rFonts w:cstheme="minorHAnsi"/>
                <w:sz w:val="22"/>
                <w:szCs w:val="22"/>
              </w:rPr>
              <w:t>Indicating that copyright regulations are observed for the ideas and works of art used.</w:t>
            </w:r>
          </w:p>
          <w:p w14:paraId="59C5AD36" w14:textId="023F15CF" w:rsidR="00013697" w:rsidRDefault="00013697" w:rsidP="00013697">
            <w:pPr>
              <w:jc w:val="both"/>
              <w:rPr>
                <w:rFonts w:cstheme="minorHAnsi"/>
              </w:rPr>
            </w:pP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following</w:t>
            </w:r>
            <w:proofErr w:type="spellEnd"/>
            <w:r w:rsidRPr="00814D9B">
              <w:rPr>
                <w:rFonts w:cstheme="minorHAnsi"/>
              </w:rPr>
              <w:t xml:space="preserve"> </w:t>
            </w:r>
            <w:proofErr w:type="spellStart"/>
            <w:r w:rsidRPr="00814D9B">
              <w:rPr>
                <w:rFonts w:cstheme="minorHAnsi"/>
              </w:rPr>
              <w:t>ethical</w:t>
            </w:r>
            <w:proofErr w:type="spellEnd"/>
            <w:r w:rsidRPr="00814D9B">
              <w:rPr>
                <w:rFonts w:cstheme="minorHAnsi"/>
              </w:rPr>
              <w:t xml:space="preserve"> </w:t>
            </w:r>
            <w:proofErr w:type="spellStart"/>
            <w:r w:rsidRPr="00814D9B">
              <w:rPr>
                <w:rFonts w:cstheme="minorHAnsi"/>
              </w:rPr>
              <w:t>duties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responsibilities</w:t>
            </w:r>
            <w:proofErr w:type="spellEnd"/>
            <w:r w:rsidRPr="00814D9B">
              <w:rPr>
                <w:rFonts w:cstheme="minorHAnsi"/>
              </w:rPr>
              <w:t xml:space="preserve"> </w:t>
            </w:r>
            <w:proofErr w:type="spellStart"/>
            <w:r w:rsidRPr="00814D9B">
              <w:rPr>
                <w:rFonts w:cstheme="minorHAnsi"/>
              </w:rPr>
              <w:t>have</w:t>
            </w:r>
            <w:proofErr w:type="spellEnd"/>
            <w:r w:rsidRPr="00814D9B">
              <w:rPr>
                <w:rFonts w:cstheme="minorHAnsi"/>
              </w:rPr>
              <w:t xml:space="preserve"> </w:t>
            </w:r>
            <w:proofErr w:type="spellStart"/>
            <w:r w:rsidRPr="00814D9B">
              <w:rPr>
                <w:rFonts w:cstheme="minorHAnsi"/>
              </w:rPr>
              <w:t>been</w:t>
            </w:r>
            <w:proofErr w:type="spellEnd"/>
            <w:r w:rsidRPr="00814D9B">
              <w:rPr>
                <w:rFonts w:cstheme="minorHAnsi"/>
              </w:rPr>
              <w:t xml:space="preserve"> </w:t>
            </w:r>
            <w:proofErr w:type="spellStart"/>
            <w:r w:rsidRPr="00814D9B">
              <w:rPr>
                <w:rFonts w:cstheme="minorHAnsi"/>
              </w:rPr>
              <w:t>prepared</w:t>
            </w:r>
            <w:proofErr w:type="spellEnd"/>
            <w:r w:rsidRPr="00814D9B">
              <w:rPr>
                <w:rFonts w:cstheme="minorHAnsi"/>
              </w:rPr>
              <w:t xml:space="preserve"> </w:t>
            </w:r>
            <w:proofErr w:type="spellStart"/>
            <w:r w:rsidRPr="00814D9B">
              <w:rPr>
                <w:rFonts w:cstheme="minorHAnsi"/>
              </w:rPr>
              <w:t>by</w:t>
            </w:r>
            <w:proofErr w:type="spellEnd"/>
            <w:r w:rsidRPr="00814D9B">
              <w:rPr>
                <w:rFonts w:cstheme="minorHAnsi"/>
              </w:rPr>
              <w:t xml:space="preserve"> </w:t>
            </w:r>
            <w:proofErr w:type="spellStart"/>
            <w:r w:rsidRPr="00814D9B">
              <w:rPr>
                <w:rFonts w:cstheme="minorHAnsi"/>
              </w:rPr>
              <w:t>considering</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guidelines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policies</w:t>
            </w:r>
            <w:proofErr w:type="spellEnd"/>
            <w:r w:rsidRPr="00814D9B">
              <w:rPr>
                <w:rFonts w:cstheme="minorHAnsi"/>
              </w:rPr>
              <w:t xml:space="preserve"> </w:t>
            </w:r>
            <w:proofErr w:type="spellStart"/>
            <w:r w:rsidRPr="00814D9B">
              <w:rPr>
                <w:rFonts w:cstheme="minorHAnsi"/>
              </w:rPr>
              <w:t>published</w:t>
            </w:r>
            <w:proofErr w:type="spellEnd"/>
            <w:r w:rsidRPr="00814D9B">
              <w:rPr>
                <w:rFonts w:cstheme="minorHAnsi"/>
              </w:rPr>
              <w:t xml:space="preserve"> </w:t>
            </w:r>
            <w:proofErr w:type="spellStart"/>
            <w:r w:rsidRPr="00814D9B">
              <w:rPr>
                <w:rFonts w:cstheme="minorHAnsi"/>
              </w:rPr>
              <w:t>by</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Committee</w:t>
            </w:r>
            <w:proofErr w:type="spellEnd"/>
            <w:r w:rsidRPr="00814D9B">
              <w:rPr>
                <w:rFonts w:cstheme="minorHAnsi"/>
              </w:rPr>
              <w:t xml:space="preserve"> on </w:t>
            </w:r>
            <w:proofErr w:type="spellStart"/>
            <w:r w:rsidRPr="00814D9B">
              <w:rPr>
                <w:rFonts w:cstheme="minorHAnsi"/>
              </w:rPr>
              <w:t>Publication</w:t>
            </w:r>
            <w:proofErr w:type="spellEnd"/>
            <w:r w:rsidRPr="00814D9B">
              <w:rPr>
                <w:rFonts w:cstheme="minorHAnsi"/>
              </w:rPr>
              <w:t xml:space="preserve"> </w:t>
            </w:r>
            <w:proofErr w:type="spellStart"/>
            <w:r w:rsidRPr="00814D9B">
              <w:rPr>
                <w:rFonts w:cstheme="minorHAnsi"/>
              </w:rPr>
              <w:t>Ethics</w:t>
            </w:r>
            <w:proofErr w:type="spellEnd"/>
            <w:r w:rsidRPr="00814D9B">
              <w:rPr>
                <w:rFonts w:cstheme="minorHAnsi"/>
              </w:rPr>
              <w:t xml:space="preserve"> (COPE) as </w:t>
            </w:r>
            <w:proofErr w:type="spellStart"/>
            <w:r w:rsidRPr="00814D9B">
              <w:rPr>
                <w:rFonts w:cstheme="minorHAnsi"/>
              </w:rPr>
              <w:t>open</w:t>
            </w:r>
            <w:proofErr w:type="spellEnd"/>
            <w:r w:rsidRPr="00814D9B">
              <w:rPr>
                <w:rFonts w:cstheme="minorHAnsi"/>
              </w:rPr>
              <w:t xml:space="preserve"> </w:t>
            </w:r>
            <w:proofErr w:type="spellStart"/>
            <w:r w:rsidRPr="00814D9B">
              <w:rPr>
                <w:rFonts w:cstheme="minorHAnsi"/>
              </w:rPr>
              <w:t>access</w:t>
            </w:r>
            <w:proofErr w:type="spellEnd"/>
            <w:r w:rsidRPr="00814D9B">
              <w:rPr>
                <w:rFonts w:cstheme="minorHAnsi"/>
              </w:rPr>
              <w:t>.</w:t>
            </w:r>
          </w:p>
          <w:p w14:paraId="49344E23" w14:textId="77777777" w:rsidR="00814D9B" w:rsidRPr="00814D9B" w:rsidRDefault="00814D9B" w:rsidP="00013697">
            <w:pPr>
              <w:jc w:val="both"/>
              <w:rPr>
                <w:rFonts w:cstheme="minorHAnsi"/>
              </w:rPr>
            </w:pPr>
          </w:p>
          <w:p w14:paraId="0F92E9A1"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u w:val="single"/>
                <w:lang w:val="en-US"/>
              </w:rPr>
            </w:pPr>
            <w:r w:rsidRPr="00814D9B">
              <w:rPr>
                <w:rFonts w:asciiTheme="minorHAnsi" w:hAnsiTheme="minorHAnsi" w:cstheme="minorHAnsi"/>
                <w:b/>
                <w:bCs/>
                <w:color w:val="111111"/>
                <w:sz w:val="22"/>
                <w:szCs w:val="22"/>
                <w:u w:val="single"/>
                <w:lang w:val="en-US"/>
              </w:rPr>
              <w:t>Authors' Ethical Responsibilities</w:t>
            </w:r>
          </w:p>
          <w:p w14:paraId="12198661" w14:textId="5281FAFE" w:rsidR="00013697" w:rsidRPr="00814D9B" w:rsidRDefault="00013697" w:rsidP="00013697">
            <w:pPr>
              <w:jc w:val="both"/>
              <w:rPr>
                <w:rFonts w:cstheme="minorHAnsi"/>
              </w:rPr>
            </w:pPr>
            <w:r w:rsidRPr="00814D9B">
              <w:rPr>
                <w:rFonts w:cstheme="minorHAnsi"/>
              </w:rPr>
              <w:t xml:space="preserve">Author(s) </w:t>
            </w:r>
            <w:proofErr w:type="spellStart"/>
            <w:r w:rsidRPr="00814D9B">
              <w:rPr>
                <w:rFonts w:cstheme="minorHAnsi"/>
              </w:rPr>
              <w:t>who</w:t>
            </w:r>
            <w:proofErr w:type="spellEnd"/>
            <w:r w:rsidRPr="00814D9B">
              <w:rPr>
                <w:rFonts w:cstheme="minorHAnsi"/>
              </w:rPr>
              <w:t xml:space="preserve"> </w:t>
            </w:r>
            <w:proofErr w:type="spellStart"/>
            <w:r w:rsidRPr="00814D9B">
              <w:rPr>
                <w:rFonts w:cstheme="minorHAnsi"/>
              </w:rPr>
              <w:t>submit</w:t>
            </w:r>
            <w:proofErr w:type="spellEnd"/>
            <w:r w:rsidRPr="00814D9B">
              <w:rPr>
                <w:rFonts w:cstheme="minorHAnsi"/>
              </w:rPr>
              <w:t xml:space="preserve"> </w:t>
            </w:r>
            <w:proofErr w:type="spellStart"/>
            <w:r w:rsidRPr="00814D9B">
              <w:rPr>
                <w:rFonts w:cstheme="minorHAnsi"/>
              </w:rPr>
              <w:t>their</w:t>
            </w:r>
            <w:proofErr w:type="spellEnd"/>
            <w:r w:rsidRPr="00814D9B">
              <w:rPr>
                <w:rFonts w:cstheme="minorHAnsi"/>
              </w:rPr>
              <w:t xml:space="preserve"> </w:t>
            </w:r>
            <w:proofErr w:type="spellStart"/>
            <w:r w:rsidRPr="00814D9B">
              <w:rPr>
                <w:rFonts w:cstheme="minorHAnsi"/>
              </w:rPr>
              <w:t>manuscript</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003A13B9">
              <w:rPr>
                <w:rFonts w:cstheme="minorHAnsi"/>
              </w:rPr>
              <w:t>the</w:t>
            </w:r>
            <w:proofErr w:type="spellEnd"/>
            <w:r w:rsidR="003A13B9">
              <w:rPr>
                <w:rFonts w:cstheme="minorHAnsi"/>
              </w:rPr>
              <w:t xml:space="preserve"> </w:t>
            </w:r>
            <w:proofErr w:type="spellStart"/>
            <w:r w:rsidR="00814D9B" w:rsidRPr="00814D9B">
              <w:rPr>
                <w:rFonts w:cstheme="minorHAnsi"/>
                <w:b/>
                <w:bCs/>
              </w:rPr>
              <w:t>Journal</w:t>
            </w:r>
            <w:proofErr w:type="spellEnd"/>
            <w:r w:rsidR="00814D9B" w:rsidRPr="00814D9B">
              <w:rPr>
                <w:rFonts w:cstheme="minorHAnsi"/>
                <w:b/>
                <w:bCs/>
              </w:rPr>
              <w:t xml:space="preserve"> of </w:t>
            </w:r>
            <w:proofErr w:type="spellStart"/>
            <w:r w:rsidR="00814D9B" w:rsidRPr="00814D9B">
              <w:rPr>
                <w:rFonts w:cstheme="minorHAnsi"/>
                <w:b/>
                <w:bCs/>
              </w:rPr>
              <w:t>Protected</w:t>
            </w:r>
            <w:proofErr w:type="spellEnd"/>
            <w:r w:rsidR="00814D9B" w:rsidRPr="00814D9B">
              <w:rPr>
                <w:rFonts w:cstheme="minorHAnsi"/>
                <w:b/>
                <w:bCs/>
              </w:rPr>
              <w:t xml:space="preserve"> </w:t>
            </w:r>
            <w:proofErr w:type="spellStart"/>
            <w:r w:rsidR="00814D9B" w:rsidRPr="00814D9B">
              <w:rPr>
                <w:rFonts w:cstheme="minorHAnsi"/>
                <w:b/>
                <w:bCs/>
              </w:rPr>
              <w:t>Areas</w:t>
            </w:r>
            <w:proofErr w:type="spellEnd"/>
            <w:r w:rsidR="00814D9B" w:rsidRPr="00814D9B">
              <w:rPr>
                <w:rFonts w:cstheme="minorHAnsi"/>
                <w:b/>
                <w:bCs/>
              </w:rPr>
              <w:t xml:space="preserve"> </w:t>
            </w:r>
            <w:proofErr w:type="spellStart"/>
            <w:r w:rsidR="00814D9B" w:rsidRPr="00814D9B">
              <w:rPr>
                <w:rFonts w:cstheme="minorHAnsi"/>
                <w:b/>
                <w:bCs/>
              </w:rPr>
              <w:t>Resources</w:t>
            </w:r>
            <w:proofErr w:type="spellEnd"/>
            <w:r w:rsidR="00814D9B" w:rsidRPr="00814D9B">
              <w:rPr>
                <w:rFonts w:cstheme="minorHAnsi"/>
                <w:b/>
                <w:bCs/>
              </w:rPr>
              <w:t xml:space="preserve"> (</w:t>
            </w:r>
            <w:proofErr w:type="spellStart"/>
            <w:proofErr w:type="gramStart"/>
            <w:r w:rsidR="00814D9B" w:rsidRPr="00814D9B">
              <w:rPr>
                <w:rFonts w:cstheme="minorHAnsi"/>
                <w:b/>
                <w:bCs/>
              </w:rPr>
              <w:t>JoPAR</w:t>
            </w:r>
            <w:proofErr w:type="spellEnd"/>
            <w:r w:rsidR="00814D9B" w:rsidRPr="00814D9B">
              <w:rPr>
                <w:rFonts w:cstheme="minorHAnsi"/>
                <w:b/>
                <w:bCs/>
              </w:rPr>
              <w:t xml:space="preserve">) </w:t>
            </w:r>
            <w:r w:rsidRPr="00814D9B">
              <w:rPr>
                <w:rFonts w:cstheme="minorHAnsi"/>
              </w:rPr>
              <w:t xml:space="preserve"> </w:t>
            </w:r>
            <w:proofErr w:type="spellStart"/>
            <w:r w:rsidRPr="00814D9B">
              <w:rPr>
                <w:rFonts w:cstheme="minorHAnsi"/>
              </w:rPr>
              <w:t>are</w:t>
            </w:r>
            <w:proofErr w:type="spellEnd"/>
            <w:proofErr w:type="gramEnd"/>
            <w:r w:rsidRPr="00814D9B">
              <w:rPr>
                <w:rFonts w:cstheme="minorHAnsi"/>
              </w:rPr>
              <w:t xml:space="preserve"> </w:t>
            </w:r>
            <w:proofErr w:type="spellStart"/>
            <w:r w:rsidRPr="00814D9B">
              <w:rPr>
                <w:rFonts w:cstheme="minorHAnsi"/>
              </w:rPr>
              <w:t>expected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comply</w:t>
            </w:r>
            <w:proofErr w:type="spellEnd"/>
            <w:r w:rsidRPr="00814D9B">
              <w:rPr>
                <w:rFonts w:cstheme="minorHAnsi"/>
              </w:rPr>
              <w:t xml:space="preserve"> </w:t>
            </w:r>
            <w:proofErr w:type="spellStart"/>
            <w:r w:rsidRPr="00814D9B">
              <w:rPr>
                <w:rFonts w:cstheme="minorHAnsi"/>
              </w:rPr>
              <w:t>with</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following</w:t>
            </w:r>
            <w:proofErr w:type="spellEnd"/>
            <w:r w:rsidRPr="00814D9B">
              <w:rPr>
                <w:rFonts w:cstheme="minorHAnsi"/>
              </w:rPr>
              <w:t xml:space="preserve"> </w:t>
            </w:r>
            <w:proofErr w:type="spellStart"/>
            <w:r w:rsidRPr="00814D9B">
              <w:rPr>
                <w:rFonts w:cstheme="minorHAnsi"/>
              </w:rPr>
              <w:t>ethical</w:t>
            </w:r>
            <w:proofErr w:type="spellEnd"/>
            <w:r w:rsidRPr="00814D9B">
              <w:rPr>
                <w:rFonts w:cstheme="minorHAnsi"/>
              </w:rPr>
              <w:t xml:space="preserve"> </w:t>
            </w:r>
            <w:proofErr w:type="spellStart"/>
            <w:r w:rsidRPr="00814D9B">
              <w:rPr>
                <w:rFonts w:cstheme="minorHAnsi"/>
              </w:rPr>
              <w:t>responsibilities</w:t>
            </w:r>
            <w:proofErr w:type="spellEnd"/>
            <w:r w:rsidRPr="00814D9B">
              <w:rPr>
                <w:rFonts w:cstheme="minorHAnsi"/>
              </w:rPr>
              <w:t>:</w:t>
            </w:r>
          </w:p>
          <w:p w14:paraId="7844F640" w14:textId="77777777" w:rsidR="00013697" w:rsidRPr="00814D9B" w:rsidRDefault="00013697" w:rsidP="00013697">
            <w:pPr>
              <w:pStyle w:val="ListeParagraf"/>
              <w:numPr>
                <w:ilvl w:val="0"/>
                <w:numId w:val="22"/>
              </w:numPr>
              <w:ind w:left="308"/>
              <w:jc w:val="both"/>
              <w:rPr>
                <w:rFonts w:cstheme="minorHAnsi"/>
                <w:sz w:val="22"/>
                <w:szCs w:val="22"/>
              </w:rPr>
            </w:pPr>
            <w:r w:rsidRPr="00814D9B">
              <w:rPr>
                <w:rFonts w:cstheme="minorHAnsi"/>
                <w:sz w:val="22"/>
                <w:szCs w:val="22"/>
              </w:rPr>
              <w:t>The manuscripts submitted by the author (s) are expected to be original. If the author (s) benefit from other studies or use other studies, they must cite or quote completely and accurately.</w:t>
            </w:r>
          </w:p>
          <w:p w14:paraId="08A7EC3D" w14:textId="77777777" w:rsidR="00013697" w:rsidRPr="00814D9B" w:rsidRDefault="00013697" w:rsidP="00013697">
            <w:pPr>
              <w:pStyle w:val="ListeParagraf"/>
              <w:numPr>
                <w:ilvl w:val="0"/>
                <w:numId w:val="22"/>
              </w:numPr>
              <w:ind w:left="308"/>
              <w:jc w:val="both"/>
              <w:rPr>
                <w:rFonts w:cstheme="minorHAnsi"/>
                <w:sz w:val="22"/>
                <w:szCs w:val="22"/>
              </w:rPr>
            </w:pPr>
            <w:r w:rsidRPr="00814D9B">
              <w:rPr>
                <w:rFonts w:cstheme="minorHAnsi"/>
                <w:sz w:val="22"/>
                <w:szCs w:val="22"/>
              </w:rPr>
              <w:t>People who do not contribute to the content intellectually in the creation of the study should not be specified as a writer.</w:t>
            </w:r>
          </w:p>
          <w:p w14:paraId="2D1EA4B9" w14:textId="77777777" w:rsidR="00013697" w:rsidRPr="00814D9B" w:rsidRDefault="00013697" w:rsidP="00013697">
            <w:pPr>
              <w:pStyle w:val="ListeParagraf"/>
              <w:numPr>
                <w:ilvl w:val="0"/>
                <w:numId w:val="22"/>
              </w:numPr>
              <w:ind w:left="308"/>
              <w:jc w:val="both"/>
              <w:rPr>
                <w:rFonts w:cstheme="minorHAnsi"/>
                <w:sz w:val="22"/>
                <w:szCs w:val="22"/>
              </w:rPr>
            </w:pPr>
            <w:r w:rsidRPr="00814D9B">
              <w:rPr>
                <w:rFonts w:cstheme="minorHAnsi"/>
                <w:sz w:val="22"/>
                <w:szCs w:val="22"/>
              </w:rPr>
              <w:t>If there is a conflict of interest in all manuscripts submitted for publication their situations and relations that may constitute should be explained.</w:t>
            </w:r>
          </w:p>
          <w:p w14:paraId="0BA20867" w14:textId="77777777" w:rsidR="00013697" w:rsidRPr="00814D9B" w:rsidRDefault="00013697" w:rsidP="00013697">
            <w:pPr>
              <w:pStyle w:val="ListeParagraf"/>
              <w:numPr>
                <w:ilvl w:val="0"/>
                <w:numId w:val="22"/>
              </w:numPr>
              <w:ind w:left="308"/>
              <w:jc w:val="both"/>
              <w:rPr>
                <w:rFonts w:cstheme="minorHAnsi"/>
                <w:sz w:val="22"/>
                <w:szCs w:val="22"/>
              </w:rPr>
            </w:pPr>
            <w:r w:rsidRPr="00814D9B">
              <w:rPr>
                <w:rFonts w:cstheme="minorHAnsi"/>
                <w:sz w:val="22"/>
                <w:szCs w:val="22"/>
              </w:rPr>
              <w:t>Raw data about the articles can be requested from the author(s) within the framework of the evaluation processes. In such a case, the author(s) should be ready to present the expected data and information to the editorial board and the scientific board.</w:t>
            </w:r>
          </w:p>
          <w:p w14:paraId="62291DEC" w14:textId="5F86D61C" w:rsidR="00013697" w:rsidRPr="00814D9B" w:rsidRDefault="00013697" w:rsidP="00013697">
            <w:pPr>
              <w:pStyle w:val="ListeParagraf"/>
              <w:numPr>
                <w:ilvl w:val="0"/>
                <w:numId w:val="22"/>
              </w:numPr>
              <w:ind w:left="308"/>
              <w:jc w:val="both"/>
              <w:rPr>
                <w:rFonts w:cstheme="minorHAnsi"/>
                <w:sz w:val="22"/>
                <w:szCs w:val="22"/>
              </w:rPr>
            </w:pPr>
            <w:r w:rsidRPr="00814D9B">
              <w:rPr>
                <w:rFonts w:cstheme="minorHAnsi"/>
                <w:sz w:val="22"/>
                <w:szCs w:val="22"/>
              </w:rPr>
              <w:t>The author(s) must have the right to use the data they use,  have the necessary permissions regarding research/analysis</w:t>
            </w:r>
            <w:r w:rsidR="003A13B9">
              <w:rPr>
                <w:rFonts w:cstheme="minorHAnsi"/>
                <w:sz w:val="22"/>
                <w:szCs w:val="22"/>
              </w:rPr>
              <w:t>,</w:t>
            </w:r>
            <w:r w:rsidRPr="00814D9B">
              <w:rPr>
                <w:rFonts w:cstheme="minorHAnsi"/>
                <w:sz w:val="22"/>
                <w:szCs w:val="22"/>
              </w:rPr>
              <w:t xml:space="preserve"> or have a document showing that the test subjects have obtained their consent.</w:t>
            </w:r>
          </w:p>
          <w:p w14:paraId="5E6DE403" w14:textId="571D4687" w:rsidR="00013697" w:rsidRPr="00814D9B" w:rsidRDefault="00013697" w:rsidP="00013697">
            <w:pPr>
              <w:pStyle w:val="ListeParagraf"/>
              <w:numPr>
                <w:ilvl w:val="0"/>
                <w:numId w:val="22"/>
              </w:numPr>
              <w:ind w:left="308"/>
              <w:jc w:val="both"/>
              <w:rPr>
                <w:rFonts w:cstheme="minorHAnsi"/>
                <w:sz w:val="22"/>
                <w:szCs w:val="22"/>
              </w:rPr>
            </w:pPr>
            <w:r w:rsidRPr="00814D9B">
              <w:rPr>
                <w:rFonts w:cstheme="minorHAnsi"/>
                <w:sz w:val="22"/>
                <w:szCs w:val="22"/>
              </w:rPr>
              <w:t>I</w:t>
            </w:r>
            <w:r w:rsidR="003A13B9">
              <w:rPr>
                <w:rFonts w:cstheme="minorHAnsi"/>
                <w:sz w:val="22"/>
                <w:szCs w:val="22"/>
              </w:rPr>
              <w:t>f</w:t>
            </w:r>
            <w:r w:rsidRPr="00814D9B">
              <w:rPr>
                <w:rFonts w:cstheme="minorHAnsi"/>
                <w:sz w:val="22"/>
                <w:szCs w:val="22"/>
              </w:rPr>
              <w:t xml:space="preserve"> the author (s) notices a mistake or error regarding the published, early view</w:t>
            </w:r>
            <w:r w:rsidR="003A13B9">
              <w:rPr>
                <w:rFonts w:cstheme="minorHAnsi"/>
                <w:sz w:val="22"/>
                <w:szCs w:val="22"/>
              </w:rPr>
              <w:t>,</w:t>
            </w:r>
            <w:r w:rsidRPr="00814D9B">
              <w:rPr>
                <w:rFonts w:cstheme="minorHAnsi"/>
                <w:sz w:val="22"/>
                <w:szCs w:val="22"/>
              </w:rPr>
              <w:t xml:space="preserve"> or evaluation phase, there is an obligation to inform the editor of the journal or the publisher, to cooperate with the editor in the correction or withdrawal.</w:t>
            </w:r>
          </w:p>
          <w:p w14:paraId="38D13BE7" w14:textId="77777777" w:rsidR="00013697" w:rsidRPr="00814D9B" w:rsidRDefault="00013697" w:rsidP="00013697">
            <w:pPr>
              <w:pStyle w:val="ListeParagraf"/>
              <w:numPr>
                <w:ilvl w:val="0"/>
                <w:numId w:val="22"/>
              </w:numPr>
              <w:ind w:left="308"/>
              <w:jc w:val="both"/>
              <w:rPr>
                <w:rFonts w:cstheme="minorHAnsi"/>
                <w:sz w:val="22"/>
                <w:szCs w:val="22"/>
              </w:rPr>
            </w:pPr>
            <w:r w:rsidRPr="00814D9B">
              <w:rPr>
                <w:rFonts w:cstheme="minorHAnsi"/>
                <w:sz w:val="22"/>
                <w:szCs w:val="22"/>
              </w:rPr>
              <w:t xml:space="preserve">Authors cannot keep their manuscripts in the process of application of more than one journal at the same time. Each application can be started following the completion of the previous </w:t>
            </w:r>
            <w:r w:rsidRPr="00814D9B">
              <w:rPr>
                <w:rFonts w:cstheme="minorHAnsi"/>
                <w:sz w:val="22"/>
                <w:szCs w:val="22"/>
              </w:rPr>
              <w:lastRenderedPageBreak/>
              <w:t>application. The article published in another journal cannot be sent to us.</w:t>
            </w:r>
          </w:p>
          <w:p w14:paraId="4DF3ED93" w14:textId="77777777" w:rsidR="00013697" w:rsidRPr="00814D9B" w:rsidRDefault="00013697" w:rsidP="00013697">
            <w:pPr>
              <w:pStyle w:val="ListeParagraf"/>
              <w:numPr>
                <w:ilvl w:val="0"/>
                <w:numId w:val="22"/>
              </w:numPr>
              <w:ind w:left="308"/>
              <w:jc w:val="both"/>
              <w:rPr>
                <w:rFonts w:cstheme="minorHAnsi"/>
                <w:sz w:val="22"/>
                <w:szCs w:val="22"/>
              </w:rPr>
            </w:pPr>
            <w:r w:rsidRPr="00814D9B">
              <w:rPr>
                <w:rFonts w:cstheme="minorHAnsi"/>
                <w:sz w:val="22"/>
                <w:szCs w:val="22"/>
              </w:rPr>
              <w:t>Changing author responsibilities (such as adding authors, changing author order, removing authors) of a study whose evaluation process has started cannot be offered.</w:t>
            </w:r>
          </w:p>
          <w:p w14:paraId="21EE0662"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u w:val="single"/>
                <w:lang w:val="en-US"/>
              </w:rPr>
            </w:pPr>
            <w:r w:rsidRPr="00814D9B">
              <w:rPr>
                <w:rFonts w:asciiTheme="minorHAnsi" w:hAnsiTheme="minorHAnsi" w:cstheme="minorHAnsi"/>
                <w:b/>
                <w:bCs/>
                <w:color w:val="111111"/>
                <w:sz w:val="22"/>
                <w:szCs w:val="22"/>
                <w:u w:val="single"/>
                <w:lang w:val="en-US"/>
              </w:rPr>
              <w:t>Editors' Ethical Assignments and Responsibilities</w:t>
            </w:r>
          </w:p>
          <w:p w14:paraId="4377993F" w14:textId="627A05B7" w:rsidR="00013697" w:rsidRDefault="00814D9B" w:rsidP="00013697">
            <w:pPr>
              <w:jc w:val="both"/>
              <w:rPr>
                <w:rFonts w:cstheme="minorHAnsi"/>
                <w:color w:val="000000" w:themeColor="text1"/>
              </w:rPr>
            </w:pPr>
            <w:proofErr w:type="spellStart"/>
            <w:r w:rsidRPr="00814D9B">
              <w:rPr>
                <w:rFonts w:cstheme="minorHAnsi"/>
                <w:b/>
                <w:bCs/>
              </w:rPr>
              <w:t>Journal</w:t>
            </w:r>
            <w:proofErr w:type="spellEnd"/>
            <w:r w:rsidRPr="00814D9B">
              <w:rPr>
                <w:rFonts w:cstheme="minorHAnsi"/>
                <w:b/>
                <w:bCs/>
              </w:rPr>
              <w:t xml:space="preserve"> of </w:t>
            </w:r>
            <w:proofErr w:type="spellStart"/>
            <w:r w:rsidRPr="00814D9B">
              <w:rPr>
                <w:rFonts w:cstheme="minorHAnsi"/>
                <w:b/>
                <w:bCs/>
              </w:rPr>
              <w:t>Protected</w:t>
            </w:r>
            <w:proofErr w:type="spellEnd"/>
            <w:r w:rsidRPr="00814D9B">
              <w:rPr>
                <w:rFonts w:cstheme="minorHAnsi"/>
                <w:b/>
                <w:bCs/>
              </w:rPr>
              <w:t xml:space="preserve"> </w:t>
            </w:r>
            <w:proofErr w:type="spellStart"/>
            <w:r w:rsidRPr="00814D9B">
              <w:rPr>
                <w:rFonts w:cstheme="minorHAnsi"/>
                <w:b/>
                <w:bCs/>
              </w:rPr>
              <w:t>Areas</w:t>
            </w:r>
            <w:proofErr w:type="spellEnd"/>
            <w:r w:rsidRPr="00814D9B">
              <w:rPr>
                <w:rFonts w:cstheme="minorHAnsi"/>
                <w:b/>
                <w:bCs/>
              </w:rPr>
              <w:t xml:space="preserve"> </w:t>
            </w:r>
            <w:proofErr w:type="spellStart"/>
            <w:r w:rsidRPr="00814D9B">
              <w:rPr>
                <w:rFonts w:cstheme="minorHAnsi"/>
                <w:b/>
                <w:bCs/>
              </w:rPr>
              <w:t>Resources</w:t>
            </w:r>
            <w:proofErr w:type="spellEnd"/>
            <w:r w:rsidRPr="00814D9B">
              <w:rPr>
                <w:rFonts w:cstheme="minorHAnsi"/>
                <w:b/>
                <w:bCs/>
              </w:rPr>
              <w:t xml:space="preserve"> (</w:t>
            </w:r>
            <w:proofErr w:type="spellStart"/>
            <w:proofErr w:type="gramStart"/>
            <w:r w:rsidRPr="00814D9B">
              <w:rPr>
                <w:rFonts w:cstheme="minorHAnsi"/>
                <w:b/>
                <w:bCs/>
              </w:rPr>
              <w:t>JoPAR</w:t>
            </w:r>
            <w:proofErr w:type="spellEnd"/>
            <w:r w:rsidRPr="00814D9B">
              <w:rPr>
                <w:rFonts w:cstheme="minorHAnsi"/>
                <w:b/>
                <w:bCs/>
              </w:rPr>
              <w:t xml:space="preserve">) </w:t>
            </w:r>
            <w:r w:rsidR="00013697" w:rsidRPr="00814D9B">
              <w:rPr>
                <w:rFonts w:cstheme="minorHAnsi"/>
              </w:rPr>
              <w:t xml:space="preserve"> </w:t>
            </w:r>
            <w:proofErr w:type="spellStart"/>
            <w:r w:rsidR="00013697" w:rsidRPr="00814D9B">
              <w:rPr>
                <w:rFonts w:cstheme="minorHAnsi"/>
              </w:rPr>
              <w:t>editors</w:t>
            </w:r>
            <w:proofErr w:type="spellEnd"/>
            <w:proofErr w:type="gramEnd"/>
            <w:r w:rsidR="00013697" w:rsidRPr="00814D9B">
              <w:rPr>
                <w:rFonts w:cstheme="minorHAnsi"/>
              </w:rPr>
              <w:t xml:space="preserve"> </w:t>
            </w:r>
            <w:proofErr w:type="spellStart"/>
            <w:r w:rsidR="00013697" w:rsidRPr="00814D9B">
              <w:rPr>
                <w:rFonts w:cstheme="minorHAnsi"/>
              </w:rPr>
              <w:t>and</w:t>
            </w:r>
            <w:proofErr w:type="spellEnd"/>
            <w:r w:rsidR="00013697" w:rsidRPr="00814D9B">
              <w:rPr>
                <w:rFonts w:cstheme="minorHAnsi"/>
              </w:rPr>
              <w:t xml:space="preserve"> </w:t>
            </w:r>
            <w:proofErr w:type="spellStart"/>
            <w:r w:rsidR="00013697" w:rsidRPr="00814D9B">
              <w:rPr>
                <w:rFonts w:cstheme="minorHAnsi"/>
              </w:rPr>
              <w:t>field</w:t>
            </w:r>
            <w:proofErr w:type="spellEnd"/>
            <w:r w:rsidR="00013697" w:rsidRPr="00814D9B">
              <w:rPr>
                <w:rFonts w:cstheme="minorHAnsi"/>
              </w:rPr>
              <w:t xml:space="preserve"> </w:t>
            </w:r>
            <w:proofErr w:type="spellStart"/>
            <w:r w:rsidR="00013697" w:rsidRPr="00814D9B">
              <w:rPr>
                <w:rFonts w:cstheme="minorHAnsi"/>
              </w:rPr>
              <w:t>editors</w:t>
            </w:r>
            <w:proofErr w:type="spellEnd"/>
            <w:r w:rsidR="00013697" w:rsidRPr="00814D9B">
              <w:rPr>
                <w:rFonts w:cstheme="minorHAnsi"/>
              </w:rPr>
              <w:t xml:space="preserve"> </w:t>
            </w:r>
            <w:proofErr w:type="spellStart"/>
            <w:r w:rsidR="00013697" w:rsidRPr="00814D9B">
              <w:rPr>
                <w:rFonts w:cstheme="minorHAnsi"/>
              </w:rPr>
              <w:t>must</w:t>
            </w:r>
            <w:proofErr w:type="spellEnd"/>
            <w:r w:rsidR="00013697" w:rsidRPr="00814D9B">
              <w:rPr>
                <w:rFonts w:cstheme="minorHAnsi"/>
              </w:rPr>
              <w:t xml:space="preserve"> </w:t>
            </w:r>
            <w:proofErr w:type="spellStart"/>
            <w:r w:rsidR="00013697" w:rsidRPr="00814D9B">
              <w:rPr>
                <w:rFonts w:cstheme="minorHAnsi"/>
              </w:rPr>
              <w:t>have</w:t>
            </w:r>
            <w:proofErr w:type="spellEnd"/>
            <w:r w:rsidR="00013697" w:rsidRPr="00814D9B">
              <w:rPr>
                <w:rFonts w:cstheme="minorHAnsi"/>
              </w:rPr>
              <w:t xml:space="preserve"> </w:t>
            </w:r>
            <w:proofErr w:type="spellStart"/>
            <w:r w:rsidR="00013697" w:rsidRPr="00814D9B">
              <w:rPr>
                <w:rFonts w:cstheme="minorHAnsi"/>
              </w:rPr>
              <w:t>the</w:t>
            </w:r>
            <w:proofErr w:type="spellEnd"/>
            <w:r w:rsidR="00013697" w:rsidRPr="00814D9B">
              <w:rPr>
                <w:rFonts w:cstheme="minorHAnsi"/>
              </w:rPr>
              <w:t xml:space="preserve"> </w:t>
            </w:r>
            <w:proofErr w:type="spellStart"/>
            <w:r w:rsidR="00013697" w:rsidRPr="00814D9B">
              <w:rPr>
                <w:rFonts w:cstheme="minorHAnsi"/>
              </w:rPr>
              <w:t>following</w:t>
            </w:r>
            <w:proofErr w:type="spellEnd"/>
            <w:r w:rsidR="00013697" w:rsidRPr="00814D9B">
              <w:rPr>
                <w:rFonts w:cstheme="minorHAnsi"/>
              </w:rPr>
              <w:t xml:space="preserve"> </w:t>
            </w:r>
            <w:proofErr w:type="spellStart"/>
            <w:r w:rsidR="00013697" w:rsidRPr="00814D9B">
              <w:rPr>
                <w:rFonts w:cstheme="minorHAnsi"/>
              </w:rPr>
              <w:t>ethical</w:t>
            </w:r>
            <w:proofErr w:type="spellEnd"/>
            <w:r w:rsidR="00013697" w:rsidRPr="00814D9B">
              <w:rPr>
                <w:rFonts w:cstheme="minorHAnsi"/>
              </w:rPr>
              <w:t xml:space="preserve"> </w:t>
            </w:r>
            <w:proofErr w:type="spellStart"/>
            <w:r w:rsidR="00013697" w:rsidRPr="00814D9B">
              <w:rPr>
                <w:rFonts w:cstheme="minorHAnsi"/>
              </w:rPr>
              <w:t>duties</w:t>
            </w:r>
            <w:proofErr w:type="spellEnd"/>
            <w:r w:rsidR="00013697" w:rsidRPr="00814D9B">
              <w:rPr>
                <w:rFonts w:cstheme="minorHAnsi"/>
              </w:rPr>
              <w:t xml:space="preserve"> </w:t>
            </w:r>
            <w:proofErr w:type="spellStart"/>
            <w:r w:rsidR="00013697" w:rsidRPr="00814D9B">
              <w:rPr>
                <w:rFonts w:cstheme="minorHAnsi"/>
              </w:rPr>
              <w:t>and</w:t>
            </w:r>
            <w:proofErr w:type="spellEnd"/>
            <w:r w:rsidR="00013697" w:rsidRPr="00814D9B">
              <w:rPr>
                <w:rFonts w:cstheme="minorHAnsi"/>
              </w:rPr>
              <w:t xml:space="preserve"> </w:t>
            </w:r>
            <w:proofErr w:type="spellStart"/>
            <w:r w:rsidR="00013697" w:rsidRPr="00814D9B">
              <w:rPr>
                <w:rFonts w:cstheme="minorHAnsi"/>
              </w:rPr>
              <w:t>responsibilities</w:t>
            </w:r>
            <w:proofErr w:type="spellEnd"/>
            <w:r w:rsidR="00013697" w:rsidRPr="00814D9B">
              <w:rPr>
                <w:rFonts w:cstheme="minorHAnsi"/>
              </w:rPr>
              <w:t xml:space="preserve"> </w:t>
            </w:r>
            <w:proofErr w:type="spellStart"/>
            <w:r w:rsidR="00013697" w:rsidRPr="00814D9B">
              <w:rPr>
                <w:rFonts w:cstheme="minorHAnsi"/>
              </w:rPr>
              <w:t>based</w:t>
            </w:r>
            <w:proofErr w:type="spellEnd"/>
            <w:r w:rsidR="00013697" w:rsidRPr="00814D9B">
              <w:rPr>
                <w:rFonts w:cstheme="minorHAnsi"/>
              </w:rPr>
              <w:t xml:space="preserve"> on </w:t>
            </w:r>
            <w:proofErr w:type="spellStart"/>
            <w:r w:rsidR="00013697" w:rsidRPr="00814D9B">
              <w:rPr>
                <w:rFonts w:cstheme="minorHAnsi"/>
              </w:rPr>
              <w:t>the</w:t>
            </w:r>
            <w:proofErr w:type="spellEnd"/>
            <w:r w:rsidR="00013697" w:rsidRPr="00814D9B">
              <w:rPr>
                <w:rFonts w:cstheme="minorHAnsi"/>
              </w:rPr>
              <w:t xml:space="preserve"> </w:t>
            </w:r>
            <w:proofErr w:type="spellStart"/>
            <w:r w:rsidR="00013697" w:rsidRPr="00814D9B">
              <w:rPr>
                <w:rFonts w:cstheme="minorHAnsi"/>
                <w:color w:val="000000" w:themeColor="text1"/>
              </w:rPr>
              <w:t>guidelines</w:t>
            </w:r>
            <w:proofErr w:type="spellEnd"/>
            <w:r w:rsidR="00013697" w:rsidRPr="00814D9B">
              <w:rPr>
                <w:rFonts w:cstheme="minorHAnsi"/>
                <w:color w:val="000000" w:themeColor="text1"/>
              </w:rPr>
              <w:t xml:space="preserve"> of "</w:t>
            </w:r>
            <w:r w:rsidR="00013697" w:rsidRPr="00814D9B">
              <w:rPr>
                <w:rStyle w:val="Kpr"/>
                <w:rFonts w:eastAsia="Times New Roman" w:cstheme="minorHAnsi"/>
                <w:color w:val="000000" w:themeColor="text1"/>
                <w:lang w:eastAsia="tr-TR"/>
              </w:rPr>
              <w:t xml:space="preserve">COPE </w:t>
            </w:r>
            <w:proofErr w:type="spellStart"/>
            <w:r w:rsidR="00013697" w:rsidRPr="00814D9B">
              <w:rPr>
                <w:rStyle w:val="Kpr"/>
                <w:rFonts w:eastAsia="Times New Roman" w:cstheme="minorHAnsi"/>
                <w:color w:val="000000" w:themeColor="text1"/>
                <w:lang w:eastAsia="tr-TR"/>
              </w:rPr>
              <w:t>Code</w:t>
            </w:r>
            <w:proofErr w:type="spellEnd"/>
            <w:r w:rsidR="00013697" w:rsidRPr="00814D9B">
              <w:rPr>
                <w:rStyle w:val="Kpr"/>
                <w:rFonts w:eastAsia="Times New Roman" w:cstheme="minorHAnsi"/>
                <w:color w:val="000000" w:themeColor="text1"/>
                <w:lang w:eastAsia="tr-TR"/>
              </w:rPr>
              <w:t xml:space="preserve"> of </w:t>
            </w:r>
            <w:proofErr w:type="spellStart"/>
            <w:r w:rsidR="00013697" w:rsidRPr="00814D9B">
              <w:rPr>
                <w:rStyle w:val="Kpr"/>
                <w:rFonts w:eastAsia="Times New Roman" w:cstheme="minorHAnsi"/>
                <w:color w:val="000000" w:themeColor="text1"/>
                <w:lang w:eastAsia="tr-TR"/>
              </w:rPr>
              <w:t>Conduct</w:t>
            </w:r>
            <w:proofErr w:type="spellEnd"/>
            <w:r w:rsidR="00013697" w:rsidRPr="00814D9B">
              <w:rPr>
                <w:rStyle w:val="Kpr"/>
                <w:rFonts w:eastAsia="Times New Roman" w:cstheme="minorHAnsi"/>
                <w:color w:val="000000" w:themeColor="text1"/>
                <w:lang w:eastAsia="tr-TR"/>
              </w:rPr>
              <w:t xml:space="preserve"> </w:t>
            </w:r>
            <w:proofErr w:type="spellStart"/>
            <w:r w:rsidR="00013697" w:rsidRPr="00814D9B">
              <w:rPr>
                <w:rStyle w:val="Kpr"/>
                <w:rFonts w:eastAsia="Times New Roman" w:cstheme="minorHAnsi"/>
                <w:color w:val="000000" w:themeColor="text1"/>
                <w:lang w:eastAsia="tr-TR"/>
              </w:rPr>
              <w:t>and</w:t>
            </w:r>
            <w:proofErr w:type="spellEnd"/>
            <w:r w:rsidR="00013697" w:rsidRPr="00814D9B">
              <w:rPr>
                <w:rStyle w:val="Kpr"/>
                <w:rFonts w:eastAsia="Times New Roman" w:cstheme="minorHAnsi"/>
                <w:color w:val="000000" w:themeColor="text1"/>
                <w:lang w:eastAsia="tr-TR"/>
              </w:rPr>
              <w:t xml:space="preserve"> Best </w:t>
            </w:r>
            <w:proofErr w:type="spellStart"/>
            <w:r w:rsidR="00013697" w:rsidRPr="00814D9B">
              <w:rPr>
                <w:rStyle w:val="Kpr"/>
                <w:rFonts w:eastAsia="Times New Roman" w:cstheme="minorHAnsi"/>
                <w:color w:val="000000" w:themeColor="text1"/>
                <w:lang w:eastAsia="tr-TR"/>
              </w:rPr>
              <w:t>Practice</w:t>
            </w:r>
            <w:proofErr w:type="spellEnd"/>
            <w:r w:rsidR="00013697" w:rsidRPr="00814D9B">
              <w:rPr>
                <w:rStyle w:val="Kpr"/>
                <w:rFonts w:eastAsia="Times New Roman" w:cstheme="minorHAnsi"/>
                <w:color w:val="000000" w:themeColor="text1"/>
                <w:lang w:eastAsia="tr-TR"/>
              </w:rPr>
              <w:t xml:space="preserve"> </w:t>
            </w:r>
            <w:proofErr w:type="spellStart"/>
            <w:r w:rsidR="00013697" w:rsidRPr="00814D9B">
              <w:rPr>
                <w:rStyle w:val="Kpr"/>
                <w:rFonts w:eastAsia="Times New Roman" w:cstheme="minorHAnsi"/>
                <w:color w:val="000000" w:themeColor="text1"/>
                <w:lang w:eastAsia="tr-TR"/>
              </w:rPr>
              <w:t>Guidelines</w:t>
            </w:r>
            <w:proofErr w:type="spellEnd"/>
            <w:r w:rsidR="00013697" w:rsidRPr="00814D9B">
              <w:rPr>
                <w:rStyle w:val="Kpr"/>
                <w:rFonts w:eastAsia="Times New Roman" w:cstheme="minorHAnsi"/>
                <w:color w:val="000000" w:themeColor="text1"/>
                <w:lang w:eastAsia="tr-TR"/>
              </w:rPr>
              <w:t xml:space="preserve"> </w:t>
            </w:r>
            <w:proofErr w:type="spellStart"/>
            <w:r w:rsidR="00013697" w:rsidRPr="00814D9B">
              <w:rPr>
                <w:rStyle w:val="Kpr"/>
                <w:rFonts w:eastAsia="Times New Roman" w:cstheme="minorHAnsi"/>
                <w:color w:val="000000" w:themeColor="text1"/>
                <w:lang w:eastAsia="tr-TR"/>
              </w:rPr>
              <w:t>for</w:t>
            </w:r>
            <w:proofErr w:type="spellEnd"/>
            <w:r w:rsidR="00013697" w:rsidRPr="00814D9B">
              <w:rPr>
                <w:rStyle w:val="Kpr"/>
                <w:rFonts w:eastAsia="Times New Roman" w:cstheme="minorHAnsi"/>
                <w:color w:val="000000" w:themeColor="text1"/>
                <w:lang w:eastAsia="tr-TR"/>
              </w:rPr>
              <w:t xml:space="preserve"> </w:t>
            </w:r>
            <w:proofErr w:type="spellStart"/>
            <w:r w:rsidR="00013697" w:rsidRPr="00814D9B">
              <w:rPr>
                <w:rStyle w:val="Kpr"/>
                <w:rFonts w:eastAsia="Times New Roman" w:cstheme="minorHAnsi"/>
                <w:color w:val="000000" w:themeColor="text1"/>
                <w:lang w:eastAsia="tr-TR"/>
              </w:rPr>
              <w:t>Journal</w:t>
            </w:r>
            <w:proofErr w:type="spellEnd"/>
            <w:r w:rsidR="00013697" w:rsidRPr="00814D9B">
              <w:rPr>
                <w:rStyle w:val="Kpr"/>
                <w:rFonts w:eastAsia="Times New Roman" w:cstheme="minorHAnsi"/>
                <w:color w:val="000000" w:themeColor="text1"/>
                <w:lang w:eastAsia="tr-TR"/>
              </w:rPr>
              <w:t xml:space="preserve"> </w:t>
            </w:r>
            <w:proofErr w:type="spellStart"/>
            <w:r w:rsidR="00013697" w:rsidRPr="00814D9B">
              <w:rPr>
                <w:rStyle w:val="Kpr"/>
                <w:rFonts w:eastAsia="Times New Roman" w:cstheme="minorHAnsi"/>
                <w:color w:val="000000" w:themeColor="text1"/>
                <w:lang w:eastAsia="tr-TR"/>
              </w:rPr>
              <w:t>Editors</w:t>
            </w:r>
            <w:proofErr w:type="spellEnd"/>
            <w:r w:rsidR="00013697" w:rsidRPr="00814D9B">
              <w:rPr>
                <w:rFonts w:cstheme="minorHAnsi"/>
                <w:color w:val="000000" w:themeColor="text1"/>
              </w:rPr>
              <w:t xml:space="preserve">" </w:t>
            </w:r>
            <w:proofErr w:type="spellStart"/>
            <w:r w:rsidR="00013697" w:rsidRPr="00814D9B">
              <w:rPr>
                <w:rFonts w:cstheme="minorHAnsi"/>
                <w:color w:val="000000" w:themeColor="text1"/>
              </w:rPr>
              <w:t>and</w:t>
            </w:r>
            <w:proofErr w:type="spellEnd"/>
            <w:r w:rsidR="00013697" w:rsidRPr="00814D9B">
              <w:rPr>
                <w:rFonts w:cstheme="minorHAnsi"/>
                <w:color w:val="000000" w:themeColor="text1"/>
              </w:rPr>
              <w:t xml:space="preserve"> "</w:t>
            </w:r>
            <w:r w:rsidR="00013697" w:rsidRPr="00814D9B">
              <w:rPr>
                <w:rStyle w:val="Kpr"/>
                <w:rFonts w:eastAsia="Times New Roman" w:cstheme="minorHAnsi"/>
                <w:color w:val="0070C0"/>
                <w:lang w:eastAsia="tr-TR"/>
              </w:rPr>
              <w:t xml:space="preserve">COPE Best </w:t>
            </w:r>
            <w:proofErr w:type="spellStart"/>
            <w:r w:rsidR="00013697" w:rsidRPr="00814D9B">
              <w:rPr>
                <w:rStyle w:val="Kpr"/>
                <w:rFonts w:eastAsia="Times New Roman" w:cstheme="minorHAnsi"/>
                <w:color w:val="0070C0"/>
                <w:lang w:eastAsia="tr-TR"/>
              </w:rPr>
              <w:t>Practice</w:t>
            </w:r>
            <w:proofErr w:type="spellEnd"/>
            <w:r w:rsidR="00013697" w:rsidRPr="00814D9B">
              <w:rPr>
                <w:rStyle w:val="Kpr"/>
                <w:rFonts w:eastAsia="Times New Roman" w:cstheme="minorHAnsi"/>
                <w:color w:val="0070C0"/>
                <w:lang w:eastAsia="tr-TR"/>
              </w:rPr>
              <w:t xml:space="preserve"> </w:t>
            </w:r>
            <w:proofErr w:type="spellStart"/>
            <w:r w:rsidR="00013697" w:rsidRPr="00814D9B">
              <w:rPr>
                <w:rStyle w:val="Kpr"/>
                <w:rFonts w:eastAsia="Times New Roman" w:cstheme="minorHAnsi"/>
                <w:color w:val="0070C0"/>
                <w:lang w:eastAsia="tr-TR"/>
              </w:rPr>
              <w:t>Guidelines</w:t>
            </w:r>
            <w:proofErr w:type="spellEnd"/>
            <w:r w:rsidR="00013697" w:rsidRPr="00814D9B">
              <w:rPr>
                <w:rStyle w:val="Kpr"/>
                <w:rFonts w:eastAsia="Times New Roman" w:cstheme="minorHAnsi"/>
                <w:color w:val="0070C0"/>
                <w:lang w:eastAsia="tr-TR"/>
              </w:rPr>
              <w:t xml:space="preserve"> </w:t>
            </w:r>
            <w:proofErr w:type="spellStart"/>
            <w:r w:rsidR="00013697" w:rsidRPr="00814D9B">
              <w:rPr>
                <w:rStyle w:val="Kpr"/>
                <w:rFonts w:eastAsia="Times New Roman" w:cstheme="minorHAnsi"/>
                <w:color w:val="0070C0"/>
                <w:lang w:eastAsia="tr-TR"/>
              </w:rPr>
              <w:t>for</w:t>
            </w:r>
            <w:proofErr w:type="spellEnd"/>
            <w:r w:rsidR="00013697" w:rsidRPr="00814D9B">
              <w:rPr>
                <w:rStyle w:val="Kpr"/>
                <w:rFonts w:eastAsia="Times New Roman" w:cstheme="minorHAnsi"/>
                <w:color w:val="0070C0"/>
                <w:lang w:eastAsia="tr-TR"/>
              </w:rPr>
              <w:t xml:space="preserve"> </w:t>
            </w:r>
            <w:proofErr w:type="spellStart"/>
            <w:r w:rsidR="00013697" w:rsidRPr="00814D9B">
              <w:rPr>
                <w:rStyle w:val="Kpr"/>
                <w:rFonts w:eastAsia="Times New Roman" w:cstheme="minorHAnsi"/>
                <w:color w:val="0070C0"/>
                <w:lang w:eastAsia="tr-TR"/>
              </w:rPr>
              <w:t>Journal</w:t>
            </w:r>
            <w:proofErr w:type="spellEnd"/>
            <w:r w:rsidR="00013697" w:rsidRPr="00814D9B">
              <w:rPr>
                <w:rStyle w:val="Kpr"/>
                <w:rFonts w:eastAsia="Times New Roman" w:cstheme="minorHAnsi"/>
                <w:color w:val="0070C0"/>
                <w:lang w:eastAsia="tr-TR"/>
              </w:rPr>
              <w:t xml:space="preserve"> </w:t>
            </w:r>
            <w:proofErr w:type="spellStart"/>
            <w:r w:rsidR="00013697" w:rsidRPr="00814D9B">
              <w:rPr>
                <w:rStyle w:val="Kpr"/>
                <w:rFonts w:eastAsia="Times New Roman" w:cstheme="minorHAnsi"/>
                <w:color w:val="0070C0"/>
                <w:lang w:eastAsia="tr-TR"/>
              </w:rPr>
              <w:t>Editors</w:t>
            </w:r>
            <w:proofErr w:type="spellEnd"/>
            <w:r w:rsidR="00013697" w:rsidRPr="00814D9B">
              <w:rPr>
                <w:rFonts w:cstheme="minorHAnsi"/>
                <w:color w:val="0070C0"/>
              </w:rPr>
              <w:t>"</w:t>
            </w:r>
            <w:r w:rsidR="00013697" w:rsidRPr="00814D9B">
              <w:rPr>
                <w:rFonts w:cstheme="minorHAnsi"/>
                <w:color w:val="000000" w:themeColor="text1"/>
              </w:rPr>
              <w:t xml:space="preserve"> </w:t>
            </w:r>
            <w:proofErr w:type="spellStart"/>
            <w:r w:rsidR="00013697" w:rsidRPr="00814D9B">
              <w:rPr>
                <w:rFonts w:cstheme="minorHAnsi"/>
                <w:color w:val="000000" w:themeColor="text1"/>
              </w:rPr>
              <w:t>published</w:t>
            </w:r>
            <w:proofErr w:type="spellEnd"/>
            <w:r w:rsidR="00013697" w:rsidRPr="00814D9B">
              <w:rPr>
                <w:rFonts w:cstheme="minorHAnsi"/>
                <w:color w:val="000000" w:themeColor="text1"/>
              </w:rPr>
              <w:t xml:space="preserve"> </w:t>
            </w:r>
            <w:proofErr w:type="spellStart"/>
            <w:r w:rsidR="00013697" w:rsidRPr="00814D9B">
              <w:rPr>
                <w:rFonts w:cstheme="minorHAnsi"/>
                <w:color w:val="000000" w:themeColor="text1"/>
              </w:rPr>
              <w:t>by</w:t>
            </w:r>
            <w:proofErr w:type="spellEnd"/>
            <w:r w:rsidR="00013697" w:rsidRPr="00814D9B">
              <w:rPr>
                <w:rFonts w:cstheme="minorHAnsi"/>
                <w:color w:val="000000" w:themeColor="text1"/>
              </w:rPr>
              <w:t xml:space="preserve"> </w:t>
            </w:r>
            <w:proofErr w:type="spellStart"/>
            <w:r w:rsidR="00013697" w:rsidRPr="00814D9B">
              <w:rPr>
                <w:rFonts w:cstheme="minorHAnsi"/>
                <w:color w:val="000000" w:themeColor="text1"/>
              </w:rPr>
              <w:t>the</w:t>
            </w:r>
            <w:proofErr w:type="spellEnd"/>
            <w:r w:rsidR="00013697" w:rsidRPr="00814D9B">
              <w:rPr>
                <w:rFonts w:cstheme="minorHAnsi"/>
                <w:color w:val="000000" w:themeColor="text1"/>
              </w:rPr>
              <w:t xml:space="preserve"> </w:t>
            </w:r>
            <w:proofErr w:type="spellStart"/>
            <w:r w:rsidR="00013697" w:rsidRPr="00814D9B">
              <w:rPr>
                <w:rStyle w:val="Kpr"/>
                <w:rFonts w:eastAsia="Times New Roman" w:cstheme="minorHAnsi"/>
                <w:color w:val="0070C0"/>
                <w:lang w:eastAsia="tr-TR"/>
              </w:rPr>
              <w:t>Committee</w:t>
            </w:r>
            <w:proofErr w:type="spellEnd"/>
            <w:r w:rsidR="00013697" w:rsidRPr="00814D9B">
              <w:rPr>
                <w:rStyle w:val="Kpr"/>
                <w:rFonts w:eastAsia="Times New Roman" w:cstheme="minorHAnsi"/>
                <w:color w:val="0070C0"/>
                <w:lang w:eastAsia="tr-TR"/>
              </w:rPr>
              <w:t xml:space="preserve"> on </w:t>
            </w:r>
            <w:proofErr w:type="spellStart"/>
            <w:r w:rsidR="00013697" w:rsidRPr="00814D9B">
              <w:rPr>
                <w:rStyle w:val="Kpr"/>
                <w:rFonts w:eastAsia="Times New Roman" w:cstheme="minorHAnsi"/>
                <w:color w:val="0070C0"/>
                <w:lang w:eastAsia="tr-TR"/>
              </w:rPr>
              <w:t>Publication</w:t>
            </w:r>
            <w:proofErr w:type="spellEnd"/>
            <w:r w:rsidR="00013697" w:rsidRPr="00814D9B">
              <w:rPr>
                <w:rStyle w:val="Kpr"/>
                <w:rFonts w:eastAsia="Times New Roman" w:cstheme="minorHAnsi"/>
                <w:color w:val="0070C0"/>
                <w:lang w:eastAsia="tr-TR"/>
              </w:rPr>
              <w:t xml:space="preserve"> </w:t>
            </w:r>
            <w:proofErr w:type="spellStart"/>
            <w:r w:rsidR="00013697" w:rsidRPr="00814D9B">
              <w:rPr>
                <w:rStyle w:val="Kpr"/>
                <w:rFonts w:eastAsia="Times New Roman" w:cstheme="minorHAnsi"/>
                <w:color w:val="0070C0"/>
                <w:lang w:eastAsia="tr-TR"/>
              </w:rPr>
              <w:t>Ethics</w:t>
            </w:r>
            <w:proofErr w:type="spellEnd"/>
            <w:r w:rsidR="00013697" w:rsidRPr="00814D9B">
              <w:rPr>
                <w:rStyle w:val="Kpr"/>
                <w:rFonts w:eastAsia="Times New Roman" w:cstheme="minorHAnsi"/>
                <w:color w:val="0070C0"/>
                <w:lang w:eastAsia="tr-TR"/>
              </w:rPr>
              <w:t xml:space="preserve"> (COPE</w:t>
            </w:r>
            <w:r w:rsidR="00013697" w:rsidRPr="00814D9B">
              <w:rPr>
                <w:rStyle w:val="Kpr"/>
                <w:rFonts w:eastAsia="Times New Roman" w:cstheme="minorHAnsi"/>
                <w:color w:val="000000" w:themeColor="text1"/>
                <w:lang w:eastAsia="tr-TR"/>
              </w:rPr>
              <w:t>)</w:t>
            </w:r>
            <w:r w:rsidR="00013697" w:rsidRPr="00814D9B">
              <w:rPr>
                <w:rFonts w:cstheme="minorHAnsi"/>
                <w:color w:val="000000" w:themeColor="text1"/>
              </w:rPr>
              <w:t xml:space="preserve"> as </w:t>
            </w:r>
            <w:proofErr w:type="spellStart"/>
            <w:r w:rsidR="00013697" w:rsidRPr="00814D9B">
              <w:rPr>
                <w:rFonts w:cstheme="minorHAnsi"/>
                <w:color w:val="000000" w:themeColor="text1"/>
              </w:rPr>
              <w:t>open</w:t>
            </w:r>
            <w:proofErr w:type="spellEnd"/>
            <w:r w:rsidR="00013697" w:rsidRPr="00814D9B">
              <w:rPr>
                <w:rFonts w:cstheme="minorHAnsi"/>
                <w:color w:val="000000" w:themeColor="text1"/>
              </w:rPr>
              <w:t xml:space="preserve"> </w:t>
            </w:r>
            <w:proofErr w:type="spellStart"/>
            <w:r w:rsidR="00013697" w:rsidRPr="00814D9B">
              <w:rPr>
                <w:rFonts w:cstheme="minorHAnsi"/>
                <w:color w:val="000000" w:themeColor="text1"/>
              </w:rPr>
              <w:t>access</w:t>
            </w:r>
            <w:proofErr w:type="spellEnd"/>
            <w:r w:rsidR="00013697" w:rsidRPr="00814D9B">
              <w:rPr>
                <w:rFonts w:cstheme="minorHAnsi"/>
                <w:color w:val="000000" w:themeColor="text1"/>
              </w:rPr>
              <w:t xml:space="preserve"> :</w:t>
            </w:r>
          </w:p>
          <w:p w14:paraId="7E3A3A02" w14:textId="77777777" w:rsidR="00814D9B" w:rsidRPr="00814D9B" w:rsidRDefault="00814D9B" w:rsidP="00013697">
            <w:pPr>
              <w:jc w:val="both"/>
              <w:rPr>
                <w:rFonts w:cstheme="minorHAnsi"/>
              </w:rPr>
            </w:pPr>
          </w:p>
          <w:p w14:paraId="5E3ECFD7"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color w:val="222222"/>
                <w:sz w:val="22"/>
                <w:szCs w:val="22"/>
                <w:lang w:val="en-US"/>
              </w:rPr>
            </w:pPr>
            <w:r w:rsidRPr="00814D9B">
              <w:rPr>
                <w:rFonts w:asciiTheme="minorHAnsi" w:hAnsiTheme="minorHAnsi" w:cstheme="minorHAnsi"/>
                <w:b/>
                <w:color w:val="222222"/>
                <w:sz w:val="22"/>
                <w:szCs w:val="22"/>
                <w:lang w:val="en-US"/>
              </w:rPr>
              <w:t xml:space="preserve">General </w:t>
            </w:r>
            <w:r w:rsidRPr="00814D9B">
              <w:rPr>
                <w:rFonts w:asciiTheme="minorHAnsi" w:hAnsiTheme="minorHAnsi" w:cstheme="minorHAnsi"/>
                <w:b/>
                <w:bCs/>
                <w:color w:val="111111"/>
                <w:sz w:val="22"/>
                <w:szCs w:val="22"/>
                <w:lang w:val="en-US"/>
              </w:rPr>
              <w:t>Assignments</w:t>
            </w:r>
            <w:r w:rsidRPr="00814D9B">
              <w:rPr>
                <w:rFonts w:asciiTheme="minorHAnsi" w:hAnsiTheme="minorHAnsi" w:cstheme="minorHAnsi"/>
                <w:b/>
                <w:color w:val="222222"/>
                <w:sz w:val="22"/>
                <w:szCs w:val="22"/>
                <w:lang w:val="en-US"/>
              </w:rPr>
              <w:t xml:space="preserve"> and Responsibilities</w:t>
            </w:r>
          </w:p>
          <w:p w14:paraId="2AB84FA9" w14:textId="77777777"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responsible</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every</w:t>
            </w:r>
            <w:proofErr w:type="spellEnd"/>
            <w:r w:rsidRPr="00814D9B">
              <w:rPr>
                <w:rFonts w:cstheme="minorHAnsi"/>
              </w:rPr>
              <w:t xml:space="preserve"> </w:t>
            </w:r>
            <w:proofErr w:type="spellStart"/>
            <w:r w:rsidRPr="00814D9B">
              <w:rPr>
                <w:rFonts w:cstheme="minorHAnsi"/>
              </w:rPr>
              <w:t>publication</w:t>
            </w:r>
            <w:proofErr w:type="spellEnd"/>
            <w:r w:rsidRPr="00814D9B">
              <w:rPr>
                <w:rFonts w:cstheme="minorHAnsi"/>
              </w:rPr>
              <w:t xml:space="preserve"> </w:t>
            </w:r>
            <w:proofErr w:type="spellStart"/>
            <w:r w:rsidRPr="00814D9B">
              <w:rPr>
                <w:rFonts w:cstheme="minorHAnsi"/>
              </w:rPr>
              <w:t>published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w:t>
            </w:r>
            <w:proofErr w:type="spellStart"/>
            <w:r w:rsidRPr="00814D9B">
              <w:rPr>
                <w:rFonts w:cstheme="minorHAnsi"/>
              </w:rPr>
              <w:t>In</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context</w:t>
            </w:r>
            <w:proofErr w:type="spellEnd"/>
            <w:r w:rsidRPr="00814D9B">
              <w:rPr>
                <w:rFonts w:cstheme="minorHAnsi"/>
              </w:rPr>
              <w:t xml:space="preserve"> of </w:t>
            </w:r>
            <w:proofErr w:type="spellStart"/>
            <w:r w:rsidRPr="00814D9B">
              <w:rPr>
                <w:rFonts w:cstheme="minorHAnsi"/>
              </w:rPr>
              <w:t>this</w:t>
            </w:r>
            <w:proofErr w:type="spellEnd"/>
            <w:r w:rsidRPr="00814D9B">
              <w:rPr>
                <w:rFonts w:cstheme="minorHAnsi"/>
              </w:rPr>
              <w:t xml:space="preserve"> </w:t>
            </w:r>
            <w:proofErr w:type="spellStart"/>
            <w:r w:rsidRPr="00814D9B">
              <w:rPr>
                <w:rFonts w:cstheme="minorHAnsi"/>
              </w:rPr>
              <w:t>responsibility</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have</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following</w:t>
            </w:r>
            <w:proofErr w:type="spellEnd"/>
            <w:r w:rsidRPr="00814D9B">
              <w:rPr>
                <w:rFonts w:cstheme="minorHAnsi"/>
              </w:rPr>
              <w:t xml:space="preserve"> </w:t>
            </w:r>
            <w:proofErr w:type="spellStart"/>
            <w:r w:rsidRPr="00814D9B">
              <w:rPr>
                <w:rFonts w:cstheme="minorHAnsi"/>
              </w:rPr>
              <w:t>roles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obligations</w:t>
            </w:r>
            <w:proofErr w:type="spellEnd"/>
            <w:r w:rsidRPr="00814D9B">
              <w:rPr>
                <w:rFonts w:cstheme="minorHAnsi"/>
              </w:rPr>
              <w:t>:</w:t>
            </w:r>
          </w:p>
          <w:p w14:paraId="7BD4D717" w14:textId="77777777" w:rsidR="00013697" w:rsidRPr="00814D9B" w:rsidRDefault="00013697" w:rsidP="00013697">
            <w:pPr>
              <w:pStyle w:val="ListeParagraf"/>
              <w:numPr>
                <w:ilvl w:val="0"/>
                <w:numId w:val="21"/>
              </w:numPr>
              <w:ind w:left="308" w:hanging="284"/>
              <w:jc w:val="both"/>
              <w:rPr>
                <w:rFonts w:cstheme="minorHAnsi"/>
                <w:sz w:val="22"/>
                <w:szCs w:val="22"/>
              </w:rPr>
            </w:pPr>
            <w:r w:rsidRPr="00814D9B">
              <w:rPr>
                <w:rFonts w:cstheme="minorHAnsi"/>
                <w:sz w:val="22"/>
                <w:szCs w:val="22"/>
              </w:rPr>
              <w:t>make efforts to meet the information needs of readers and authors,</w:t>
            </w:r>
          </w:p>
          <w:p w14:paraId="2F4C7F3F" w14:textId="77777777" w:rsidR="00013697" w:rsidRPr="00814D9B" w:rsidRDefault="00013697" w:rsidP="00013697">
            <w:pPr>
              <w:pStyle w:val="ListeParagraf"/>
              <w:numPr>
                <w:ilvl w:val="0"/>
                <w:numId w:val="21"/>
              </w:numPr>
              <w:ind w:left="308" w:hanging="284"/>
              <w:jc w:val="both"/>
              <w:rPr>
                <w:rFonts w:cstheme="minorHAnsi"/>
                <w:sz w:val="22"/>
                <w:szCs w:val="22"/>
              </w:rPr>
            </w:pPr>
            <w:r w:rsidRPr="00814D9B">
              <w:rPr>
                <w:rFonts w:cstheme="minorHAnsi"/>
                <w:sz w:val="22"/>
                <w:szCs w:val="22"/>
              </w:rPr>
              <w:t>ensure the development of the journal on a continuous basis,</w:t>
            </w:r>
          </w:p>
          <w:p w14:paraId="24BA7153" w14:textId="77777777" w:rsidR="00013697" w:rsidRPr="00814D9B" w:rsidRDefault="00013697" w:rsidP="00013697">
            <w:pPr>
              <w:pStyle w:val="ListeParagraf"/>
              <w:numPr>
                <w:ilvl w:val="0"/>
                <w:numId w:val="21"/>
              </w:numPr>
              <w:ind w:left="308" w:hanging="284"/>
              <w:jc w:val="both"/>
              <w:rPr>
                <w:rFonts w:cstheme="minorHAnsi"/>
                <w:sz w:val="22"/>
                <w:szCs w:val="22"/>
              </w:rPr>
            </w:pPr>
            <w:r w:rsidRPr="00814D9B">
              <w:rPr>
                <w:rFonts w:cstheme="minorHAnsi"/>
                <w:sz w:val="22"/>
                <w:szCs w:val="22"/>
              </w:rPr>
              <w:t>carry out the processes for improving the quality of the articles published in the journal,</w:t>
            </w:r>
          </w:p>
          <w:p w14:paraId="1F9A4409" w14:textId="77777777" w:rsidR="00013697" w:rsidRPr="00814D9B" w:rsidRDefault="00013697" w:rsidP="00013697">
            <w:pPr>
              <w:pStyle w:val="ListeParagraf"/>
              <w:numPr>
                <w:ilvl w:val="0"/>
                <w:numId w:val="21"/>
              </w:numPr>
              <w:ind w:left="308" w:hanging="284"/>
              <w:jc w:val="both"/>
              <w:rPr>
                <w:rFonts w:cstheme="minorHAnsi"/>
                <w:sz w:val="22"/>
                <w:szCs w:val="22"/>
              </w:rPr>
            </w:pPr>
            <w:r w:rsidRPr="00814D9B">
              <w:rPr>
                <w:rFonts w:cstheme="minorHAnsi"/>
                <w:sz w:val="22"/>
                <w:szCs w:val="22"/>
              </w:rPr>
              <w:t>support freedom of thought,</w:t>
            </w:r>
          </w:p>
          <w:p w14:paraId="7C30E0A9" w14:textId="77777777" w:rsidR="00013697" w:rsidRPr="00814D9B" w:rsidRDefault="00013697" w:rsidP="00013697">
            <w:pPr>
              <w:pStyle w:val="ListeParagraf"/>
              <w:numPr>
                <w:ilvl w:val="0"/>
                <w:numId w:val="21"/>
              </w:numPr>
              <w:ind w:left="308" w:hanging="284"/>
              <w:jc w:val="both"/>
              <w:rPr>
                <w:rFonts w:cstheme="minorHAnsi"/>
                <w:sz w:val="22"/>
                <w:szCs w:val="22"/>
              </w:rPr>
            </w:pPr>
            <w:r w:rsidRPr="00814D9B">
              <w:rPr>
                <w:rFonts w:cstheme="minorHAnsi"/>
                <w:sz w:val="22"/>
                <w:szCs w:val="22"/>
              </w:rPr>
              <w:t>provide academic integrity,</w:t>
            </w:r>
          </w:p>
          <w:p w14:paraId="7A27B9F6" w14:textId="77777777" w:rsidR="00013697" w:rsidRPr="00814D9B" w:rsidRDefault="00013697" w:rsidP="00013697">
            <w:pPr>
              <w:pStyle w:val="ListeParagraf"/>
              <w:numPr>
                <w:ilvl w:val="0"/>
                <w:numId w:val="21"/>
              </w:numPr>
              <w:ind w:left="308" w:hanging="284"/>
              <w:jc w:val="both"/>
              <w:rPr>
                <w:rFonts w:cstheme="minorHAnsi"/>
                <w:sz w:val="22"/>
                <w:szCs w:val="22"/>
              </w:rPr>
            </w:pPr>
            <w:r w:rsidRPr="00814D9B">
              <w:rPr>
                <w:rFonts w:cstheme="minorHAnsi"/>
                <w:sz w:val="22"/>
                <w:szCs w:val="22"/>
              </w:rPr>
              <w:t>continue their work  processes without compromising intellectual property rights and ethical standards,</w:t>
            </w:r>
          </w:p>
          <w:p w14:paraId="61161B42" w14:textId="77777777" w:rsidR="00013697" w:rsidRPr="00814D9B" w:rsidRDefault="00013697" w:rsidP="00013697">
            <w:pPr>
              <w:pStyle w:val="ListeParagraf"/>
              <w:numPr>
                <w:ilvl w:val="0"/>
                <w:numId w:val="21"/>
              </w:numPr>
              <w:ind w:left="308" w:hanging="284"/>
              <w:jc w:val="both"/>
              <w:rPr>
                <w:rFonts w:cstheme="minorHAnsi"/>
                <w:sz w:val="22"/>
                <w:szCs w:val="22"/>
              </w:rPr>
            </w:pPr>
            <w:r w:rsidRPr="00814D9B">
              <w:rPr>
                <w:rFonts w:cstheme="minorHAnsi"/>
                <w:sz w:val="22"/>
                <w:szCs w:val="22"/>
              </w:rPr>
              <w:t>show clarity and transparency in terms of publication on issues requiring correction and explanation.</w:t>
            </w:r>
          </w:p>
          <w:p w14:paraId="2820ADC9"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color w:val="222222"/>
                <w:sz w:val="22"/>
                <w:szCs w:val="22"/>
                <w:lang w:val="en-US"/>
              </w:rPr>
            </w:pPr>
            <w:r w:rsidRPr="00814D9B">
              <w:rPr>
                <w:rFonts w:asciiTheme="minorHAnsi" w:hAnsiTheme="minorHAnsi" w:cstheme="minorHAnsi"/>
                <w:b/>
                <w:color w:val="222222"/>
                <w:sz w:val="22"/>
                <w:szCs w:val="22"/>
                <w:lang w:val="en-US"/>
              </w:rPr>
              <w:t>Relations with The Reader</w:t>
            </w:r>
          </w:p>
          <w:p w14:paraId="08B7C6B3" w14:textId="0D868FCF"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should</w:t>
            </w:r>
            <w:proofErr w:type="spellEnd"/>
            <w:r w:rsidRPr="00814D9B">
              <w:rPr>
                <w:rFonts w:cstheme="minorHAnsi"/>
              </w:rPr>
              <w:t xml:space="preserve"> </w:t>
            </w:r>
            <w:proofErr w:type="spellStart"/>
            <w:r w:rsidR="003A13B9">
              <w:rPr>
                <w:rFonts w:cstheme="minorHAnsi"/>
              </w:rPr>
              <w:t>decide</w:t>
            </w:r>
            <w:proofErr w:type="spellEnd"/>
            <w:r w:rsidRPr="00814D9B">
              <w:rPr>
                <w:rFonts w:cstheme="minorHAnsi"/>
              </w:rPr>
              <w:t xml:space="preserve"> </w:t>
            </w:r>
            <w:proofErr w:type="spellStart"/>
            <w:r w:rsidRPr="00814D9B">
              <w:rPr>
                <w:rFonts w:cstheme="minorHAnsi"/>
              </w:rPr>
              <w:t>by</w:t>
            </w:r>
            <w:proofErr w:type="spellEnd"/>
            <w:r w:rsidRPr="00814D9B">
              <w:rPr>
                <w:rFonts w:cstheme="minorHAnsi"/>
              </w:rPr>
              <w:t xml:space="preserve"> </w:t>
            </w:r>
            <w:proofErr w:type="spellStart"/>
            <w:r w:rsidRPr="00814D9B">
              <w:rPr>
                <w:rFonts w:cstheme="minorHAnsi"/>
              </w:rPr>
              <w:t>considering</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knowledge</w:t>
            </w:r>
            <w:proofErr w:type="spellEnd"/>
            <w:r w:rsidRPr="00814D9B">
              <w:rPr>
                <w:rFonts w:cstheme="minorHAnsi"/>
              </w:rPr>
              <w:t xml:space="preserve">, </w:t>
            </w:r>
            <w:proofErr w:type="spellStart"/>
            <w:r w:rsidRPr="00814D9B">
              <w:rPr>
                <w:rFonts w:cstheme="minorHAnsi"/>
              </w:rPr>
              <w:t>skills</w:t>
            </w:r>
            <w:proofErr w:type="spellEnd"/>
            <w:r w:rsidR="003A13B9">
              <w:rPr>
                <w:rFonts w:cstheme="minorHAnsi"/>
              </w:rPr>
              <w:t>,</w:t>
            </w:r>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experience</w:t>
            </w:r>
            <w:proofErr w:type="spellEnd"/>
            <w:r w:rsidRPr="00814D9B">
              <w:rPr>
                <w:rFonts w:cstheme="minorHAnsi"/>
              </w:rPr>
              <w:t xml:space="preserve"> </w:t>
            </w:r>
            <w:proofErr w:type="spellStart"/>
            <w:r w:rsidRPr="00814D9B">
              <w:rPr>
                <w:rFonts w:cstheme="minorHAnsi"/>
              </w:rPr>
              <w:t>expectations</w:t>
            </w:r>
            <w:proofErr w:type="spellEnd"/>
            <w:r w:rsidRPr="00814D9B">
              <w:rPr>
                <w:rFonts w:cstheme="minorHAnsi"/>
              </w:rPr>
              <w:t xml:space="preserve"> of </w:t>
            </w:r>
            <w:proofErr w:type="spellStart"/>
            <w:r w:rsidRPr="00814D9B">
              <w:rPr>
                <w:rFonts w:cstheme="minorHAnsi"/>
              </w:rPr>
              <w:t>all</w:t>
            </w:r>
            <w:proofErr w:type="spellEnd"/>
            <w:r w:rsidRPr="00814D9B">
              <w:rPr>
                <w:rFonts w:cstheme="minorHAnsi"/>
              </w:rPr>
              <w:t xml:space="preserve"> </w:t>
            </w:r>
            <w:proofErr w:type="spellStart"/>
            <w:r w:rsidRPr="00814D9B">
              <w:rPr>
                <w:rFonts w:cstheme="minorHAnsi"/>
              </w:rPr>
              <w:t>readers</w:t>
            </w:r>
            <w:proofErr w:type="spellEnd"/>
            <w:r w:rsidRPr="00814D9B">
              <w:rPr>
                <w:rFonts w:cstheme="minorHAnsi"/>
              </w:rPr>
              <w:t xml:space="preserve">, </w:t>
            </w:r>
            <w:proofErr w:type="spellStart"/>
            <w:r w:rsidRPr="00814D9B">
              <w:rPr>
                <w:rFonts w:cstheme="minorHAnsi"/>
              </w:rPr>
              <w:t>researchers</w:t>
            </w:r>
            <w:proofErr w:type="spellEnd"/>
            <w:r w:rsidR="003A13B9">
              <w:rPr>
                <w:rFonts w:cstheme="minorHAnsi"/>
              </w:rPr>
              <w:t>,</w:t>
            </w:r>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practitioners</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reader</w:t>
            </w:r>
            <w:proofErr w:type="spellEnd"/>
            <w:r w:rsidRPr="00814D9B">
              <w:rPr>
                <w:rFonts w:cstheme="minorHAnsi"/>
              </w:rPr>
              <w:t xml:space="preserve"> </w:t>
            </w:r>
            <w:proofErr w:type="spellStart"/>
            <w:r w:rsidRPr="00814D9B">
              <w:rPr>
                <w:rFonts w:cstheme="minorHAnsi"/>
              </w:rPr>
              <w:t>should</w:t>
            </w:r>
            <w:proofErr w:type="spellEnd"/>
            <w:r w:rsidRPr="00814D9B">
              <w:rPr>
                <w:rFonts w:cstheme="minorHAnsi"/>
              </w:rPr>
              <w:t xml:space="preserve"> pay </w:t>
            </w:r>
            <w:proofErr w:type="spellStart"/>
            <w:r w:rsidRPr="00814D9B">
              <w:rPr>
                <w:rFonts w:cstheme="minorHAnsi"/>
              </w:rPr>
              <w:t>attention</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fact</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published</w:t>
            </w:r>
            <w:proofErr w:type="spellEnd"/>
            <w:r w:rsidRPr="00814D9B">
              <w:rPr>
                <w:rFonts w:cstheme="minorHAnsi"/>
              </w:rPr>
              <w:t xml:space="preserve"> </w:t>
            </w:r>
            <w:proofErr w:type="spellStart"/>
            <w:r w:rsidRPr="00814D9B">
              <w:rPr>
                <w:rFonts w:cstheme="minorHAnsi"/>
              </w:rPr>
              <w:t>studies</w:t>
            </w:r>
            <w:proofErr w:type="spellEnd"/>
            <w:r w:rsidRPr="00814D9B">
              <w:rPr>
                <w:rFonts w:cstheme="minorHAnsi"/>
              </w:rPr>
              <w:t xml:space="preserve"> </w:t>
            </w:r>
            <w:proofErr w:type="spellStart"/>
            <w:r w:rsidRPr="00814D9B">
              <w:rPr>
                <w:rFonts w:cstheme="minorHAnsi"/>
              </w:rPr>
              <w:t>contribute</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reader</w:t>
            </w:r>
            <w:proofErr w:type="spellEnd"/>
            <w:r w:rsidRPr="00814D9B">
              <w:rPr>
                <w:rFonts w:cstheme="minorHAnsi"/>
              </w:rPr>
              <w:t xml:space="preserve">, </w:t>
            </w:r>
            <w:proofErr w:type="spellStart"/>
            <w:r w:rsidRPr="00814D9B">
              <w:rPr>
                <w:rFonts w:cstheme="minorHAnsi"/>
              </w:rPr>
              <w:t>researcher</w:t>
            </w:r>
            <w:proofErr w:type="spellEnd"/>
            <w:r w:rsidRPr="00814D9B">
              <w:rPr>
                <w:rFonts w:cstheme="minorHAnsi"/>
              </w:rPr>
              <w:t xml:space="preserve">, </w:t>
            </w:r>
            <w:proofErr w:type="spellStart"/>
            <w:r w:rsidRPr="00814D9B">
              <w:rPr>
                <w:rFonts w:cstheme="minorHAnsi"/>
              </w:rPr>
              <w:t>practitioner</w:t>
            </w:r>
            <w:proofErr w:type="spellEnd"/>
            <w:r w:rsidR="003A13B9">
              <w:rPr>
                <w:rFonts w:cstheme="minorHAnsi"/>
              </w:rPr>
              <w:t>,</w:t>
            </w:r>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scientific</w:t>
            </w:r>
            <w:proofErr w:type="spellEnd"/>
            <w:r w:rsidRPr="00814D9B">
              <w:rPr>
                <w:rFonts w:cstheme="minorHAnsi"/>
              </w:rPr>
              <w:t xml:space="preserve"> </w:t>
            </w:r>
            <w:proofErr w:type="spellStart"/>
            <w:r w:rsidRPr="00814D9B">
              <w:rPr>
                <w:rFonts w:cstheme="minorHAnsi"/>
              </w:rPr>
              <w:t>literature</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be </w:t>
            </w:r>
            <w:proofErr w:type="spellStart"/>
            <w:r w:rsidRPr="00814D9B">
              <w:rPr>
                <w:rFonts w:cstheme="minorHAnsi"/>
              </w:rPr>
              <w:t>original</w:t>
            </w:r>
            <w:proofErr w:type="spellEnd"/>
            <w:r w:rsidRPr="00814D9B">
              <w:rPr>
                <w:rFonts w:cstheme="minorHAnsi"/>
              </w:rPr>
              <w:t xml:space="preserve">. </w:t>
            </w:r>
            <w:proofErr w:type="spellStart"/>
            <w:r w:rsidRPr="00814D9B">
              <w:rPr>
                <w:rFonts w:cstheme="minorHAnsi"/>
              </w:rPr>
              <w:t>In</w:t>
            </w:r>
            <w:proofErr w:type="spellEnd"/>
            <w:r w:rsidRPr="00814D9B">
              <w:rPr>
                <w:rFonts w:cstheme="minorHAnsi"/>
              </w:rPr>
              <w:t xml:space="preserve"> </w:t>
            </w:r>
            <w:proofErr w:type="spellStart"/>
            <w:r w:rsidRPr="00814D9B">
              <w:rPr>
                <w:rFonts w:cstheme="minorHAnsi"/>
              </w:rPr>
              <w:t>addition</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obliged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take</w:t>
            </w:r>
            <w:proofErr w:type="spellEnd"/>
            <w:r w:rsidRPr="00814D9B">
              <w:rPr>
                <w:rFonts w:cstheme="minorHAnsi"/>
              </w:rPr>
              <w:t xml:space="preserve"> </w:t>
            </w:r>
            <w:proofErr w:type="spellStart"/>
            <w:r w:rsidRPr="00814D9B">
              <w:rPr>
                <w:rFonts w:cstheme="minorHAnsi"/>
              </w:rPr>
              <w:t>into</w:t>
            </w:r>
            <w:proofErr w:type="spellEnd"/>
            <w:r w:rsidRPr="00814D9B">
              <w:rPr>
                <w:rFonts w:cstheme="minorHAnsi"/>
              </w:rPr>
              <w:t xml:space="preserve"> </w:t>
            </w:r>
            <w:proofErr w:type="spellStart"/>
            <w:r w:rsidRPr="00814D9B">
              <w:rPr>
                <w:rFonts w:cstheme="minorHAnsi"/>
              </w:rPr>
              <w:t>account</w:t>
            </w:r>
            <w:proofErr w:type="spellEnd"/>
            <w:r w:rsidRPr="00814D9B">
              <w:rPr>
                <w:rFonts w:cstheme="minorHAnsi"/>
              </w:rPr>
              <w:t xml:space="preserve"> </w:t>
            </w:r>
            <w:proofErr w:type="spellStart"/>
            <w:r w:rsidRPr="00814D9B">
              <w:rPr>
                <w:rFonts w:cstheme="minorHAnsi"/>
              </w:rPr>
              <w:t>feedback</w:t>
            </w:r>
            <w:proofErr w:type="spellEnd"/>
            <w:r w:rsidRPr="00814D9B">
              <w:rPr>
                <w:rFonts w:cstheme="minorHAnsi"/>
              </w:rPr>
              <w:t xml:space="preserve"> </w:t>
            </w:r>
            <w:proofErr w:type="spellStart"/>
            <w:r w:rsidRPr="00814D9B">
              <w:rPr>
                <w:rFonts w:cstheme="minorHAnsi"/>
              </w:rPr>
              <w:t>from</w:t>
            </w:r>
            <w:proofErr w:type="spellEnd"/>
            <w:r w:rsidRPr="00814D9B">
              <w:rPr>
                <w:rFonts w:cstheme="minorHAnsi"/>
              </w:rPr>
              <w:t xml:space="preserve"> </w:t>
            </w:r>
            <w:proofErr w:type="spellStart"/>
            <w:r w:rsidRPr="00814D9B">
              <w:rPr>
                <w:rFonts w:cstheme="minorHAnsi"/>
              </w:rPr>
              <w:t>readers</w:t>
            </w:r>
            <w:proofErr w:type="spellEnd"/>
            <w:r w:rsidRPr="00814D9B">
              <w:rPr>
                <w:rFonts w:cstheme="minorHAnsi"/>
              </w:rPr>
              <w:t xml:space="preserve">, </w:t>
            </w:r>
            <w:proofErr w:type="spellStart"/>
            <w:r w:rsidRPr="00814D9B">
              <w:rPr>
                <w:rFonts w:cstheme="minorHAnsi"/>
              </w:rPr>
              <w:t>researchers</w:t>
            </w:r>
            <w:proofErr w:type="spellEnd"/>
            <w:r w:rsidR="003A13B9">
              <w:rPr>
                <w:rFonts w:cstheme="minorHAnsi"/>
              </w:rPr>
              <w:t>,</w:t>
            </w:r>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practitioners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provide</w:t>
            </w:r>
            <w:proofErr w:type="spellEnd"/>
            <w:r w:rsidRPr="00814D9B">
              <w:rPr>
                <w:rFonts w:cstheme="minorHAnsi"/>
              </w:rPr>
              <w:t xml:space="preserve"> </w:t>
            </w:r>
            <w:proofErr w:type="spellStart"/>
            <w:r w:rsidRPr="00814D9B">
              <w:rPr>
                <w:rFonts w:cstheme="minorHAnsi"/>
              </w:rPr>
              <w:t>explanatory</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informative</w:t>
            </w:r>
            <w:proofErr w:type="spellEnd"/>
            <w:r w:rsidRPr="00814D9B">
              <w:rPr>
                <w:rFonts w:cstheme="minorHAnsi"/>
              </w:rPr>
              <w:t xml:space="preserve"> </w:t>
            </w:r>
            <w:proofErr w:type="spellStart"/>
            <w:r w:rsidRPr="00814D9B">
              <w:rPr>
                <w:rFonts w:cstheme="minorHAnsi"/>
              </w:rPr>
              <w:t>feedback</w:t>
            </w:r>
            <w:proofErr w:type="spellEnd"/>
            <w:r w:rsidRPr="00814D9B">
              <w:rPr>
                <w:rFonts w:cstheme="minorHAnsi"/>
              </w:rPr>
              <w:t>.</w:t>
            </w:r>
          </w:p>
          <w:p w14:paraId="0D4E69DE"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Relationships with Authors</w:t>
            </w:r>
          </w:p>
          <w:p w14:paraId="14401CE7" w14:textId="77777777" w:rsidR="00013697" w:rsidRPr="00814D9B" w:rsidRDefault="00013697" w:rsidP="00013697">
            <w:pPr>
              <w:jc w:val="both"/>
              <w:rPr>
                <w:rFonts w:cstheme="minorHAnsi"/>
              </w:rPr>
            </w:pP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assignments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responsibilities</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towards</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authors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as </w:t>
            </w:r>
            <w:proofErr w:type="spellStart"/>
            <w:r w:rsidRPr="00814D9B">
              <w:rPr>
                <w:rFonts w:cstheme="minorHAnsi"/>
              </w:rPr>
              <w:t>follows</w:t>
            </w:r>
            <w:proofErr w:type="spellEnd"/>
            <w:r w:rsidRPr="00814D9B">
              <w:rPr>
                <w:rFonts w:cstheme="minorHAnsi"/>
              </w:rPr>
              <w:t>:</w:t>
            </w:r>
          </w:p>
          <w:p w14:paraId="7AA186AE" w14:textId="77777777" w:rsidR="00013697" w:rsidRPr="00814D9B" w:rsidRDefault="00013697" w:rsidP="00013697">
            <w:pPr>
              <w:pStyle w:val="ListeParagraf"/>
              <w:numPr>
                <w:ilvl w:val="0"/>
                <w:numId w:val="20"/>
              </w:numPr>
              <w:ind w:left="449"/>
              <w:jc w:val="both"/>
              <w:rPr>
                <w:rFonts w:cstheme="minorHAnsi"/>
                <w:sz w:val="22"/>
                <w:szCs w:val="22"/>
              </w:rPr>
            </w:pPr>
            <w:r w:rsidRPr="00814D9B">
              <w:rPr>
                <w:rFonts w:cstheme="minorHAnsi"/>
                <w:sz w:val="22"/>
                <w:szCs w:val="22"/>
              </w:rPr>
              <w:lastRenderedPageBreak/>
              <w:t>Editors should make a positive or negative decision based on the importance of the manuscript, its originality, validity, clarity of its expression, and the goals and objectives of the journal.</w:t>
            </w:r>
          </w:p>
          <w:p w14:paraId="21B8CD54" w14:textId="77777777" w:rsidR="00013697" w:rsidRPr="00814D9B" w:rsidRDefault="00013697" w:rsidP="00013697">
            <w:pPr>
              <w:pStyle w:val="ListeParagraf"/>
              <w:numPr>
                <w:ilvl w:val="0"/>
                <w:numId w:val="20"/>
              </w:numPr>
              <w:ind w:left="449"/>
              <w:jc w:val="both"/>
              <w:rPr>
                <w:rFonts w:cstheme="minorHAnsi"/>
                <w:sz w:val="22"/>
                <w:szCs w:val="22"/>
              </w:rPr>
            </w:pPr>
            <w:r w:rsidRPr="00814D9B">
              <w:rPr>
                <w:rFonts w:cstheme="minorHAnsi"/>
                <w:sz w:val="22"/>
                <w:szCs w:val="22"/>
              </w:rPr>
              <w:t>The manuscripts that are suitable for publication should be taken to the preliminary evaluation stage unless they have a serious problem.</w:t>
            </w:r>
          </w:p>
          <w:p w14:paraId="49A9DCC4" w14:textId="77777777" w:rsidR="00013697" w:rsidRPr="00814D9B" w:rsidRDefault="00013697" w:rsidP="00013697">
            <w:pPr>
              <w:pStyle w:val="ListeParagraf"/>
              <w:numPr>
                <w:ilvl w:val="0"/>
                <w:numId w:val="20"/>
              </w:numPr>
              <w:ind w:left="449"/>
              <w:jc w:val="both"/>
              <w:rPr>
                <w:rFonts w:cstheme="minorHAnsi"/>
                <w:sz w:val="22"/>
                <w:szCs w:val="22"/>
              </w:rPr>
            </w:pPr>
            <w:r w:rsidRPr="00814D9B">
              <w:rPr>
                <w:rFonts w:cstheme="minorHAnsi"/>
                <w:sz w:val="22"/>
                <w:szCs w:val="22"/>
              </w:rPr>
              <w:t>Editors should not ignore the positive referee suggestions unless there is a serious problem with the manuscript.</w:t>
            </w:r>
          </w:p>
          <w:p w14:paraId="14872F76" w14:textId="77777777" w:rsidR="00013697" w:rsidRPr="00814D9B" w:rsidRDefault="00013697" w:rsidP="00013697">
            <w:pPr>
              <w:pStyle w:val="ListeParagraf"/>
              <w:numPr>
                <w:ilvl w:val="0"/>
                <w:numId w:val="20"/>
              </w:numPr>
              <w:ind w:left="449"/>
              <w:jc w:val="both"/>
              <w:rPr>
                <w:rFonts w:cstheme="minorHAnsi"/>
                <w:sz w:val="22"/>
                <w:szCs w:val="22"/>
              </w:rPr>
            </w:pPr>
            <w:r w:rsidRPr="00814D9B">
              <w:rPr>
                <w:rFonts w:cstheme="minorHAnsi"/>
                <w:sz w:val="22"/>
                <w:szCs w:val="22"/>
              </w:rPr>
              <w:t>New editors should not change the decisions made by previous editors for the manuscript unless there is a serious problem.</w:t>
            </w:r>
          </w:p>
          <w:p w14:paraId="213476B2" w14:textId="77777777" w:rsidR="00013697" w:rsidRPr="00814D9B" w:rsidRDefault="00013697" w:rsidP="00013697">
            <w:pPr>
              <w:pStyle w:val="ListeParagraf"/>
              <w:numPr>
                <w:ilvl w:val="0"/>
                <w:numId w:val="20"/>
              </w:numPr>
              <w:ind w:left="449"/>
              <w:jc w:val="both"/>
              <w:rPr>
                <w:rFonts w:cstheme="minorHAnsi"/>
                <w:sz w:val="22"/>
                <w:szCs w:val="22"/>
              </w:rPr>
            </w:pPr>
            <w:r w:rsidRPr="00814D9B">
              <w:rPr>
                <w:rFonts w:cstheme="minorHAnsi"/>
                <w:sz w:val="22"/>
                <w:szCs w:val="22"/>
              </w:rPr>
              <w:t>"Blind Review and Evaluation Process" must be published and editors must avoid any deviations that may occur in the defined processes.</w:t>
            </w:r>
          </w:p>
          <w:p w14:paraId="74BA404F" w14:textId="7E479EDC" w:rsidR="00013697" w:rsidRPr="00814D9B" w:rsidRDefault="00013697" w:rsidP="00013697">
            <w:pPr>
              <w:pStyle w:val="ListeParagraf"/>
              <w:numPr>
                <w:ilvl w:val="0"/>
                <w:numId w:val="20"/>
              </w:numPr>
              <w:ind w:left="449"/>
              <w:jc w:val="both"/>
              <w:rPr>
                <w:rFonts w:cstheme="minorHAnsi"/>
                <w:sz w:val="22"/>
                <w:szCs w:val="22"/>
              </w:rPr>
            </w:pPr>
            <w:r w:rsidRPr="00814D9B">
              <w:rPr>
                <w:rFonts w:cstheme="minorHAnsi"/>
                <w:sz w:val="22"/>
                <w:szCs w:val="22"/>
              </w:rPr>
              <w:t>Editors should publish a</w:t>
            </w:r>
            <w:r w:rsidR="003A13B9">
              <w:rPr>
                <w:rFonts w:cstheme="minorHAnsi"/>
                <w:sz w:val="22"/>
                <w:szCs w:val="22"/>
              </w:rPr>
              <w:t>n</w:t>
            </w:r>
            <w:r w:rsidRPr="00814D9B">
              <w:rPr>
                <w:rFonts w:cstheme="minorHAnsi"/>
                <w:sz w:val="22"/>
                <w:szCs w:val="22"/>
              </w:rPr>
              <w:t xml:space="preserve"> "Author's Guide" that contains detailed information on each topic expected by the authors. These guides should be updated at specific time intervals.</w:t>
            </w:r>
          </w:p>
          <w:p w14:paraId="28421900" w14:textId="1CA653A3" w:rsidR="00013697" w:rsidRPr="00814D9B" w:rsidRDefault="00013697" w:rsidP="00013697">
            <w:pPr>
              <w:pStyle w:val="ListeParagraf"/>
              <w:numPr>
                <w:ilvl w:val="0"/>
                <w:numId w:val="20"/>
              </w:numPr>
              <w:ind w:left="449"/>
              <w:jc w:val="both"/>
              <w:rPr>
                <w:rFonts w:cstheme="minorHAnsi"/>
                <w:sz w:val="22"/>
                <w:szCs w:val="22"/>
              </w:rPr>
            </w:pPr>
            <w:r w:rsidRPr="00814D9B">
              <w:rPr>
                <w:rFonts w:cstheme="minorHAnsi"/>
                <w:sz w:val="22"/>
                <w:szCs w:val="22"/>
              </w:rPr>
              <w:t>Editors should provide descriptive and informative notifications or feedback to the authors.</w:t>
            </w:r>
          </w:p>
          <w:p w14:paraId="0AC5EA0C"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Relations with Reviewers</w:t>
            </w:r>
          </w:p>
          <w:p w14:paraId="65B0880D" w14:textId="77777777" w:rsidR="00013697" w:rsidRPr="00814D9B" w:rsidRDefault="00013697" w:rsidP="00013697">
            <w:pPr>
              <w:jc w:val="both"/>
              <w:rPr>
                <w:rFonts w:cstheme="minorHAnsi"/>
              </w:rPr>
            </w:pP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assignments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responsibilities</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towards</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bCs/>
                <w:color w:val="222222"/>
                <w:lang w:eastAsia="tr-TR"/>
              </w:rPr>
              <w:t>reviewers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as </w:t>
            </w:r>
            <w:proofErr w:type="spellStart"/>
            <w:r w:rsidRPr="00814D9B">
              <w:rPr>
                <w:rFonts w:cstheme="minorHAnsi"/>
              </w:rPr>
              <w:t>follows</w:t>
            </w:r>
            <w:proofErr w:type="spellEnd"/>
            <w:r w:rsidRPr="00814D9B">
              <w:rPr>
                <w:rFonts w:cstheme="minorHAnsi"/>
              </w:rPr>
              <w:t>:</w:t>
            </w:r>
          </w:p>
          <w:p w14:paraId="406055AE" w14:textId="33530B2E"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 xml:space="preserve">Editors should identify the </w:t>
            </w:r>
            <w:r w:rsidRPr="00814D9B">
              <w:rPr>
                <w:rFonts w:cstheme="minorHAnsi"/>
                <w:bCs/>
                <w:color w:val="222222"/>
                <w:sz w:val="22"/>
                <w:szCs w:val="22"/>
                <w:lang w:eastAsia="tr-TR"/>
              </w:rPr>
              <w:t>reviewers</w:t>
            </w:r>
            <w:r w:rsidRPr="00814D9B">
              <w:rPr>
                <w:rFonts w:cstheme="minorHAnsi"/>
                <w:sz w:val="22"/>
                <w:szCs w:val="22"/>
              </w:rPr>
              <w:t xml:space="preserve"> </w:t>
            </w:r>
            <w:r w:rsidR="003A13B9">
              <w:rPr>
                <w:rFonts w:cstheme="minorHAnsi"/>
                <w:sz w:val="22"/>
                <w:szCs w:val="22"/>
              </w:rPr>
              <w:t>by</w:t>
            </w:r>
            <w:r w:rsidRPr="00814D9B">
              <w:rPr>
                <w:rFonts w:cstheme="minorHAnsi"/>
                <w:sz w:val="22"/>
                <w:szCs w:val="22"/>
              </w:rPr>
              <w:t xml:space="preserve"> the subject of the manuscript.</w:t>
            </w:r>
          </w:p>
          <w:p w14:paraId="4AC3D0D2" w14:textId="77777777"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 xml:space="preserve">They are obliged to provide the information and guides that the </w:t>
            </w:r>
            <w:r w:rsidRPr="00814D9B">
              <w:rPr>
                <w:rFonts w:cstheme="minorHAnsi"/>
                <w:bCs/>
                <w:color w:val="222222"/>
                <w:sz w:val="22"/>
                <w:szCs w:val="22"/>
                <w:lang w:eastAsia="tr-TR"/>
              </w:rPr>
              <w:t>reviewers</w:t>
            </w:r>
            <w:r w:rsidRPr="00814D9B">
              <w:rPr>
                <w:rFonts w:cstheme="minorHAnsi"/>
                <w:sz w:val="22"/>
                <w:szCs w:val="22"/>
              </w:rPr>
              <w:t xml:space="preserve"> will need during the evaluation phase.</w:t>
            </w:r>
          </w:p>
          <w:p w14:paraId="552EF59C" w14:textId="77777777"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Editors must look for any conflict of interest among the authors and reviewers.</w:t>
            </w:r>
          </w:p>
          <w:p w14:paraId="05913C0A" w14:textId="13E09FBB"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Editors should keep the</w:t>
            </w:r>
            <w:r w:rsidRPr="00814D9B">
              <w:rPr>
                <w:rFonts w:cstheme="minorHAnsi"/>
                <w:bCs/>
                <w:color w:val="222222"/>
                <w:sz w:val="22"/>
                <w:szCs w:val="22"/>
                <w:lang w:eastAsia="tr-TR"/>
              </w:rPr>
              <w:t xml:space="preserve"> reviewer</w:t>
            </w:r>
            <w:r w:rsidRPr="00814D9B">
              <w:rPr>
                <w:rFonts w:cstheme="minorHAnsi"/>
                <w:sz w:val="22"/>
                <w:szCs w:val="22"/>
              </w:rPr>
              <w:t>s' credentials private for blind review.</w:t>
            </w:r>
          </w:p>
          <w:p w14:paraId="2FB9015C" w14:textId="18F4D91A"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 xml:space="preserve">They should encourage </w:t>
            </w:r>
            <w:r w:rsidRPr="00814D9B">
              <w:rPr>
                <w:rFonts w:cstheme="minorHAnsi"/>
                <w:bCs/>
                <w:color w:val="222222"/>
                <w:sz w:val="22"/>
                <w:szCs w:val="22"/>
                <w:lang w:eastAsia="tr-TR"/>
              </w:rPr>
              <w:t>reviewers</w:t>
            </w:r>
            <w:r w:rsidRPr="00814D9B">
              <w:rPr>
                <w:rFonts w:cstheme="minorHAnsi"/>
                <w:sz w:val="22"/>
                <w:szCs w:val="22"/>
              </w:rPr>
              <w:t xml:space="preserve"> to evaluate </w:t>
            </w:r>
            <w:r w:rsidR="003A13B9">
              <w:rPr>
                <w:rFonts w:cstheme="minorHAnsi"/>
                <w:sz w:val="22"/>
                <w:szCs w:val="22"/>
              </w:rPr>
              <w:t xml:space="preserve">the </w:t>
            </w:r>
            <w:r w:rsidRPr="00814D9B">
              <w:rPr>
                <w:rFonts w:cstheme="minorHAnsi"/>
                <w:sz w:val="22"/>
                <w:szCs w:val="22"/>
              </w:rPr>
              <w:t>manuscript impartially, scientifically</w:t>
            </w:r>
            <w:r w:rsidR="003A13B9">
              <w:rPr>
                <w:rFonts w:cstheme="minorHAnsi"/>
                <w:sz w:val="22"/>
                <w:szCs w:val="22"/>
              </w:rPr>
              <w:t>,</w:t>
            </w:r>
            <w:r w:rsidRPr="00814D9B">
              <w:rPr>
                <w:rFonts w:cstheme="minorHAnsi"/>
                <w:sz w:val="22"/>
                <w:szCs w:val="22"/>
              </w:rPr>
              <w:t xml:space="preserve"> and objectively.</w:t>
            </w:r>
          </w:p>
          <w:p w14:paraId="6775E2F6" w14:textId="77777777"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 xml:space="preserve">They should evaluate the </w:t>
            </w:r>
            <w:r w:rsidRPr="00814D9B">
              <w:rPr>
                <w:rFonts w:cstheme="minorHAnsi"/>
                <w:bCs/>
                <w:color w:val="222222"/>
                <w:sz w:val="22"/>
                <w:szCs w:val="22"/>
                <w:lang w:eastAsia="tr-TR"/>
              </w:rPr>
              <w:t>reviewers</w:t>
            </w:r>
            <w:r w:rsidRPr="00814D9B">
              <w:rPr>
                <w:rFonts w:cstheme="minorHAnsi"/>
                <w:sz w:val="22"/>
                <w:szCs w:val="22"/>
              </w:rPr>
              <w:t xml:space="preserve"> with criteria such as timely return and performance.</w:t>
            </w:r>
          </w:p>
          <w:p w14:paraId="3090EE94" w14:textId="77777777"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 xml:space="preserve">Editors should determine practices and policies that increase the performance of the </w:t>
            </w:r>
            <w:r w:rsidRPr="00814D9B">
              <w:rPr>
                <w:rFonts w:cstheme="minorHAnsi"/>
                <w:bCs/>
                <w:color w:val="222222"/>
                <w:sz w:val="22"/>
                <w:szCs w:val="22"/>
                <w:lang w:eastAsia="tr-TR"/>
              </w:rPr>
              <w:t>reviewers</w:t>
            </w:r>
            <w:r w:rsidRPr="00814D9B">
              <w:rPr>
                <w:rFonts w:cstheme="minorHAnsi"/>
                <w:sz w:val="22"/>
                <w:szCs w:val="22"/>
              </w:rPr>
              <w:t>.</w:t>
            </w:r>
          </w:p>
          <w:p w14:paraId="431D7D3B" w14:textId="043966A8"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 xml:space="preserve">They should take </w:t>
            </w:r>
            <w:r w:rsidR="003A13B9">
              <w:rPr>
                <w:rFonts w:cstheme="minorHAnsi"/>
                <w:sz w:val="22"/>
                <w:szCs w:val="22"/>
              </w:rPr>
              <w:t xml:space="preserve">the </w:t>
            </w:r>
            <w:r w:rsidRPr="00814D9B">
              <w:rPr>
                <w:rFonts w:cstheme="minorHAnsi"/>
                <w:sz w:val="22"/>
                <w:szCs w:val="22"/>
              </w:rPr>
              <w:t xml:space="preserve">necessary steps to dynamically update the </w:t>
            </w:r>
            <w:r w:rsidRPr="00814D9B">
              <w:rPr>
                <w:rFonts w:cstheme="minorHAnsi"/>
                <w:bCs/>
                <w:color w:val="222222"/>
                <w:sz w:val="22"/>
                <w:szCs w:val="22"/>
                <w:lang w:eastAsia="tr-TR"/>
              </w:rPr>
              <w:t>reviewer</w:t>
            </w:r>
            <w:r w:rsidRPr="00814D9B">
              <w:rPr>
                <w:rFonts w:cstheme="minorHAnsi"/>
                <w:sz w:val="22"/>
                <w:szCs w:val="22"/>
              </w:rPr>
              <w:t xml:space="preserve"> pool.</w:t>
            </w:r>
          </w:p>
          <w:p w14:paraId="5D5A15A0" w14:textId="77777777"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t>They should prevent unkind and unscientific reviews.</w:t>
            </w:r>
          </w:p>
          <w:p w14:paraId="63FC891E" w14:textId="2923F4F4" w:rsidR="00013697" w:rsidRPr="00814D9B" w:rsidRDefault="00013697" w:rsidP="003A4FCC">
            <w:pPr>
              <w:pStyle w:val="ListeParagraf"/>
              <w:numPr>
                <w:ilvl w:val="0"/>
                <w:numId w:val="19"/>
              </w:numPr>
              <w:ind w:left="447"/>
              <w:jc w:val="both"/>
              <w:rPr>
                <w:rFonts w:cstheme="minorHAnsi"/>
                <w:sz w:val="22"/>
                <w:szCs w:val="22"/>
              </w:rPr>
            </w:pPr>
            <w:r w:rsidRPr="00814D9B">
              <w:rPr>
                <w:rFonts w:cstheme="minorHAnsi"/>
                <w:sz w:val="22"/>
                <w:szCs w:val="22"/>
              </w:rPr>
              <w:lastRenderedPageBreak/>
              <w:t xml:space="preserve">Editors must take steps to make the </w:t>
            </w:r>
            <w:r w:rsidRPr="00814D9B">
              <w:rPr>
                <w:rFonts w:cstheme="minorHAnsi"/>
                <w:bCs/>
                <w:color w:val="222222"/>
                <w:sz w:val="22"/>
                <w:szCs w:val="22"/>
                <w:lang w:eastAsia="tr-TR"/>
              </w:rPr>
              <w:t>reviewer’s</w:t>
            </w:r>
            <w:r w:rsidRPr="00814D9B">
              <w:rPr>
                <w:rFonts w:cstheme="minorHAnsi"/>
                <w:sz w:val="22"/>
                <w:szCs w:val="22"/>
              </w:rPr>
              <w:t xml:space="preserve"> pool a wide range.</w:t>
            </w:r>
          </w:p>
          <w:p w14:paraId="6A25369D" w14:textId="77777777" w:rsidR="00013697" w:rsidRPr="00814D9B" w:rsidRDefault="00013697" w:rsidP="00013697">
            <w:pPr>
              <w:pStyle w:val="NormalWeb"/>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Relations with the Editorial Board</w:t>
            </w:r>
          </w:p>
          <w:p w14:paraId="30AD0266" w14:textId="32C65D8B" w:rsidR="00013697"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should</w:t>
            </w:r>
            <w:proofErr w:type="spellEnd"/>
            <w:r w:rsidRPr="00814D9B">
              <w:rPr>
                <w:rFonts w:cstheme="minorHAnsi"/>
              </w:rPr>
              <w:t xml:space="preserve"> </w:t>
            </w:r>
            <w:proofErr w:type="spellStart"/>
            <w:r w:rsidRPr="00814D9B">
              <w:rPr>
                <w:rFonts w:cstheme="minorHAnsi"/>
              </w:rPr>
              <w:t>ensure</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Pr="00814D9B">
              <w:rPr>
                <w:rFonts w:cstheme="minorHAnsi"/>
              </w:rPr>
              <w:t>all</w:t>
            </w:r>
            <w:proofErr w:type="spellEnd"/>
            <w:r w:rsidRPr="00814D9B">
              <w:rPr>
                <w:rFonts w:cstheme="minorHAnsi"/>
              </w:rPr>
              <w:t xml:space="preserve"> </w:t>
            </w:r>
            <w:proofErr w:type="spellStart"/>
            <w:r w:rsidRPr="00814D9B">
              <w:rPr>
                <w:rFonts w:cstheme="minorHAnsi"/>
              </w:rPr>
              <w:t>editorial</w:t>
            </w:r>
            <w:proofErr w:type="spellEnd"/>
            <w:r w:rsidRPr="00814D9B">
              <w:rPr>
                <w:rFonts w:cstheme="minorHAnsi"/>
              </w:rPr>
              <w:t xml:space="preserve"> board </w:t>
            </w:r>
            <w:proofErr w:type="spellStart"/>
            <w:r w:rsidRPr="00814D9B">
              <w:rPr>
                <w:rFonts w:cstheme="minorHAnsi"/>
              </w:rPr>
              <w:t>members</w:t>
            </w:r>
            <w:proofErr w:type="spellEnd"/>
            <w:r w:rsidRPr="00814D9B">
              <w:rPr>
                <w:rFonts w:cstheme="minorHAnsi"/>
              </w:rPr>
              <w:t xml:space="preserve"> </w:t>
            </w:r>
            <w:proofErr w:type="spellStart"/>
            <w:r w:rsidRPr="00814D9B">
              <w:rPr>
                <w:rFonts w:cstheme="minorHAnsi"/>
              </w:rPr>
              <w:t>advance</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processes</w:t>
            </w:r>
            <w:proofErr w:type="spellEnd"/>
            <w:r w:rsidRPr="00814D9B">
              <w:rPr>
                <w:rFonts w:cstheme="minorHAnsi"/>
              </w:rPr>
              <w:t xml:space="preserve"> </w:t>
            </w:r>
            <w:proofErr w:type="spellStart"/>
            <w:r w:rsidR="003A13B9">
              <w:rPr>
                <w:rFonts w:cstheme="minorHAnsi"/>
              </w:rPr>
              <w:t>by</w:t>
            </w:r>
            <w:proofErr w:type="spellEnd"/>
            <w:r w:rsidRPr="00814D9B">
              <w:rPr>
                <w:rFonts w:cstheme="minorHAnsi"/>
              </w:rPr>
              <w:t xml:space="preserve"> </w:t>
            </w:r>
            <w:proofErr w:type="spellStart"/>
            <w:r w:rsidRPr="00814D9B">
              <w:rPr>
                <w:rFonts w:cstheme="minorHAnsi"/>
              </w:rPr>
              <w:t>their</w:t>
            </w:r>
            <w:proofErr w:type="spellEnd"/>
            <w:r w:rsidRPr="00814D9B">
              <w:rPr>
                <w:rFonts w:cstheme="minorHAnsi"/>
              </w:rPr>
              <w:t xml:space="preserve"> </w:t>
            </w:r>
            <w:proofErr w:type="spellStart"/>
            <w:r w:rsidRPr="00814D9B">
              <w:rPr>
                <w:rFonts w:cstheme="minorHAnsi"/>
              </w:rPr>
              <w:t>editorial</w:t>
            </w:r>
            <w:proofErr w:type="spellEnd"/>
            <w:r w:rsidRPr="00814D9B">
              <w:rPr>
                <w:rFonts w:cstheme="minorHAnsi"/>
              </w:rPr>
              <w:t xml:space="preserve"> </w:t>
            </w:r>
            <w:proofErr w:type="spellStart"/>
            <w:r w:rsidRPr="00814D9B">
              <w:rPr>
                <w:rFonts w:cstheme="minorHAnsi"/>
              </w:rPr>
              <w:t>policies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guidelines</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editorial</w:t>
            </w:r>
            <w:proofErr w:type="spellEnd"/>
            <w:r w:rsidRPr="00814D9B">
              <w:rPr>
                <w:rFonts w:cstheme="minorHAnsi"/>
              </w:rPr>
              <w:t xml:space="preserve"> board </w:t>
            </w:r>
            <w:proofErr w:type="spellStart"/>
            <w:r w:rsidRPr="00814D9B">
              <w:rPr>
                <w:rFonts w:cstheme="minorHAnsi"/>
              </w:rPr>
              <w:t>should</w:t>
            </w:r>
            <w:proofErr w:type="spellEnd"/>
            <w:r w:rsidRPr="00814D9B">
              <w:rPr>
                <w:rFonts w:cstheme="minorHAnsi"/>
              </w:rPr>
              <w:t xml:space="preserve"> </w:t>
            </w:r>
            <w:proofErr w:type="spellStart"/>
            <w:r w:rsidRPr="00814D9B">
              <w:rPr>
                <w:rFonts w:cstheme="minorHAnsi"/>
              </w:rPr>
              <w:t>inform</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members</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editorial</w:t>
            </w:r>
            <w:proofErr w:type="spellEnd"/>
            <w:r w:rsidRPr="00814D9B">
              <w:rPr>
                <w:rFonts w:cstheme="minorHAnsi"/>
              </w:rPr>
              <w:t xml:space="preserve"> </w:t>
            </w:r>
            <w:proofErr w:type="spellStart"/>
            <w:r w:rsidRPr="00814D9B">
              <w:rPr>
                <w:rFonts w:cstheme="minorHAnsi"/>
              </w:rPr>
              <w:t>policies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inform</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developments</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should</w:t>
            </w:r>
            <w:proofErr w:type="spellEnd"/>
            <w:r w:rsidRPr="00814D9B">
              <w:rPr>
                <w:rFonts w:cstheme="minorHAnsi"/>
              </w:rPr>
              <w:t xml:space="preserve"> </w:t>
            </w:r>
            <w:proofErr w:type="spellStart"/>
            <w:r w:rsidRPr="00814D9B">
              <w:rPr>
                <w:rFonts w:cstheme="minorHAnsi"/>
              </w:rPr>
              <w:t>educate</w:t>
            </w:r>
            <w:proofErr w:type="spellEnd"/>
            <w:r w:rsidRPr="00814D9B">
              <w:rPr>
                <w:rFonts w:cstheme="minorHAnsi"/>
              </w:rPr>
              <w:t xml:space="preserve"> </w:t>
            </w:r>
            <w:proofErr w:type="spellStart"/>
            <w:r w:rsidRPr="00814D9B">
              <w:rPr>
                <w:rFonts w:cstheme="minorHAnsi"/>
              </w:rPr>
              <w:t>new</w:t>
            </w:r>
            <w:proofErr w:type="spellEnd"/>
            <w:r w:rsidRPr="00814D9B">
              <w:rPr>
                <w:rFonts w:cstheme="minorHAnsi"/>
              </w:rPr>
              <w:t xml:space="preserve"> </w:t>
            </w:r>
            <w:proofErr w:type="spellStart"/>
            <w:r w:rsidRPr="00814D9B">
              <w:rPr>
                <w:rFonts w:cstheme="minorHAnsi"/>
              </w:rPr>
              <w:t>editorial</w:t>
            </w:r>
            <w:proofErr w:type="spellEnd"/>
            <w:r w:rsidRPr="00814D9B">
              <w:rPr>
                <w:rFonts w:cstheme="minorHAnsi"/>
              </w:rPr>
              <w:t xml:space="preserve"> board </w:t>
            </w:r>
            <w:proofErr w:type="spellStart"/>
            <w:r w:rsidRPr="00814D9B">
              <w:rPr>
                <w:rFonts w:cstheme="minorHAnsi"/>
              </w:rPr>
              <w:t>members</w:t>
            </w:r>
            <w:proofErr w:type="spellEnd"/>
            <w:r w:rsidRPr="00814D9B">
              <w:rPr>
                <w:rFonts w:cstheme="minorHAnsi"/>
              </w:rPr>
              <w:t xml:space="preserve"> on </w:t>
            </w:r>
            <w:proofErr w:type="spellStart"/>
            <w:r w:rsidRPr="00814D9B">
              <w:rPr>
                <w:rFonts w:cstheme="minorHAnsi"/>
              </w:rPr>
              <w:t>editorial</w:t>
            </w:r>
            <w:proofErr w:type="spellEnd"/>
            <w:r w:rsidRPr="00814D9B">
              <w:rPr>
                <w:rFonts w:cstheme="minorHAnsi"/>
              </w:rPr>
              <w:t xml:space="preserve"> </w:t>
            </w:r>
            <w:proofErr w:type="spellStart"/>
            <w:r w:rsidRPr="00814D9B">
              <w:rPr>
                <w:rFonts w:cstheme="minorHAnsi"/>
              </w:rPr>
              <w:t>policies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provide</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information</w:t>
            </w:r>
            <w:proofErr w:type="spellEnd"/>
            <w:r w:rsidRPr="00814D9B">
              <w:rPr>
                <w:rFonts w:cstheme="minorHAnsi"/>
              </w:rPr>
              <w:t xml:space="preserve"> </w:t>
            </w:r>
            <w:proofErr w:type="spellStart"/>
            <w:r w:rsidRPr="00814D9B">
              <w:rPr>
                <w:rFonts w:cstheme="minorHAnsi"/>
              </w:rPr>
              <w:t>they</w:t>
            </w:r>
            <w:proofErr w:type="spellEnd"/>
            <w:r w:rsidRPr="00814D9B">
              <w:rPr>
                <w:rFonts w:cstheme="minorHAnsi"/>
              </w:rPr>
              <w:t xml:space="preserve"> </w:t>
            </w:r>
            <w:proofErr w:type="spellStart"/>
            <w:r w:rsidRPr="00814D9B">
              <w:rPr>
                <w:rFonts w:cstheme="minorHAnsi"/>
              </w:rPr>
              <w:t>need</w:t>
            </w:r>
            <w:proofErr w:type="spellEnd"/>
            <w:r w:rsidRPr="00814D9B">
              <w:rPr>
                <w:rFonts w:cstheme="minorHAnsi"/>
              </w:rPr>
              <w:t>.</w:t>
            </w:r>
          </w:p>
          <w:p w14:paraId="4E7B7E79" w14:textId="77777777" w:rsidR="003A4FCC" w:rsidRPr="00814D9B" w:rsidRDefault="003A4FCC" w:rsidP="00013697">
            <w:pPr>
              <w:jc w:val="both"/>
              <w:rPr>
                <w:rFonts w:cstheme="minorHAnsi"/>
              </w:rPr>
            </w:pPr>
          </w:p>
          <w:p w14:paraId="7841C2F7" w14:textId="77777777" w:rsidR="00013697" w:rsidRPr="00814D9B" w:rsidRDefault="00013697" w:rsidP="002D17E0">
            <w:pPr>
              <w:shd w:val="clear" w:color="auto" w:fill="BFBFBF" w:themeFill="background1" w:themeFillShade="BF"/>
              <w:jc w:val="both"/>
              <w:rPr>
                <w:rFonts w:cstheme="minorHAnsi"/>
                <w:b/>
                <w:bCs/>
              </w:rPr>
            </w:pPr>
            <w:proofErr w:type="spellStart"/>
            <w:r w:rsidRPr="00814D9B">
              <w:rPr>
                <w:rFonts w:cstheme="minorHAnsi"/>
                <w:b/>
                <w:bCs/>
              </w:rPr>
              <w:t>In</w:t>
            </w:r>
            <w:proofErr w:type="spellEnd"/>
            <w:r w:rsidRPr="00814D9B">
              <w:rPr>
                <w:rFonts w:cstheme="minorHAnsi"/>
                <w:b/>
                <w:bCs/>
              </w:rPr>
              <w:t xml:space="preserve"> </w:t>
            </w:r>
            <w:proofErr w:type="spellStart"/>
            <w:r w:rsidRPr="00814D9B">
              <w:rPr>
                <w:rFonts w:cstheme="minorHAnsi"/>
                <w:b/>
                <w:bCs/>
              </w:rPr>
              <w:t>addition</w:t>
            </w:r>
            <w:proofErr w:type="spellEnd"/>
            <w:r w:rsidRPr="00814D9B">
              <w:rPr>
                <w:rFonts w:cstheme="minorHAnsi"/>
                <w:b/>
                <w:bCs/>
              </w:rPr>
              <w:t xml:space="preserve">, </w:t>
            </w:r>
            <w:proofErr w:type="spellStart"/>
            <w:r w:rsidRPr="00814D9B">
              <w:rPr>
                <w:rFonts w:cstheme="minorHAnsi"/>
                <w:b/>
                <w:bCs/>
              </w:rPr>
              <w:t>Editors</w:t>
            </w:r>
            <w:proofErr w:type="spellEnd"/>
            <w:r w:rsidRPr="00814D9B">
              <w:rPr>
                <w:rFonts w:cstheme="minorHAnsi"/>
                <w:b/>
                <w:bCs/>
              </w:rPr>
              <w:t>;</w:t>
            </w:r>
          </w:p>
          <w:p w14:paraId="0DE17B9D" w14:textId="77777777" w:rsidR="00013697" w:rsidRPr="00814D9B" w:rsidRDefault="00013697" w:rsidP="003A4FCC">
            <w:pPr>
              <w:pStyle w:val="ListeParagraf"/>
              <w:numPr>
                <w:ilvl w:val="0"/>
                <w:numId w:val="18"/>
              </w:numPr>
              <w:ind w:left="306"/>
              <w:jc w:val="both"/>
              <w:rPr>
                <w:rFonts w:cstheme="minorHAnsi"/>
                <w:sz w:val="22"/>
                <w:szCs w:val="22"/>
              </w:rPr>
            </w:pPr>
            <w:r w:rsidRPr="00814D9B">
              <w:rPr>
                <w:rFonts w:cstheme="minorHAnsi"/>
                <w:sz w:val="22"/>
                <w:szCs w:val="22"/>
              </w:rPr>
              <w:t>should ensure that editorial board members evaluate the manuscript impartially and independently.</w:t>
            </w:r>
          </w:p>
          <w:p w14:paraId="1E4FEF82" w14:textId="77777777" w:rsidR="00013697" w:rsidRPr="00814D9B" w:rsidRDefault="00013697" w:rsidP="003A4FCC">
            <w:pPr>
              <w:pStyle w:val="ListeParagraf"/>
              <w:numPr>
                <w:ilvl w:val="0"/>
                <w:numId w:val="18"/>
              </w:numPr>
              <w:ind w:left="306"/>
              <w:jc w:val="both"/>
              <w:rPr>
                <w:rFonts w:cstheme="minorHAnsi"/>
                <w:sz w:val="22"/>
                <w:szCs w:val="22"/>
              </w:rPr>
            </w:pPr>
            <w:r w:rsidRPr="00814D9B">
              <w:rPr>
                <w:rFonts w:cstheme="minorHAnsi"/>
                <w:sz w:val="22"/>
                <w:szCs w:val="22"/>
              </w:rPr>
              <w:t>should identify new editorial board members who can contribute and have appropriate qualifications.</w:t>
            </w:r>
          </w:p>
          <w:p w14:paraId="7BA40DEA" w14:textId="7EFF6593" w:rsidR="00013697" w:rsidRPr="00814D9B" w:rsidRDefault="00013697" w:rsidP="003A4FCC">
            <w:pPr>
              <w:pStyle w:val="ListeParagraf"/>
              <w:numPr>
                <w:ilvl w:val="0"/>
                <w:numId w:val="18"/>
              </w:numPr>
              <w:ind w:left="306"/>
              <w:jc w:val="both"/>
              <w:rPr>
                <w:rFonts w:cstheme="minorHAnsi"/>
                <w:sz w:val="22"/>
                <w:szCs w:val="22"/>
              </w:rPr>
            </w:pPr>
            <w:r w:rsidRPr="00814D9B">
              <w:rPr>
                <w:rFonts w:cstheme="minorHAnsi"/>
                <w:sz w:val="22"/>
                <w:szCs w:val="22"/>
              </w:rPr>
              <w:t>should send the manuscripts that are suitable for the expertise of editorial board members for evaluation.</w:t>
            </w:r>
          </w:p>
          <w:p w14:paraId="5FB6B2FB" w14:textId="77777777" w:rsidR="00013697" w:rsidRPr="00814D9B" w:rsidRDefault="00013697" w:rsidP="003A4FCC">
            <w:pPr>
              <w:pStyle w:val="ListeParagraf"/>
              <w:numPr>
                <w:ilvl w:val="0"/>
                <w:numId w:val="18"/>
              </w:numPr>
              <w:ind w:left="306"/>
              <w:jc w:val="both"/>
              <w:rPr>
                <w:rFonts w:cstheme="minorHAnsi"/>
                <w:sz w:val="22"/>
                <w:szCs w:val="22"/>
              </w:rPr>
            </w:pPr>
            <w:r w:rsidRPr="00814D9B">
              <w:rPr>
                <w:rFonts w:cstheme="minorHAnsi"/>
                <w:sz w:val="22"/>
                <w:szCs w:val="22"/>
              </w:rPr>
              <w:t>should regularly interact with the editorial board.</w:t>
            </w:r>
          </w:p>
          <w:p w14:paraId="7EFD3374" w14:textId="3B5D30C6" w:rsidR="00013697" w:rsidRDefault="00013697" w:rsidP="003A4FCC">
            <w:pPr>
              <w:pStyle w:val="ListeParagraf"/>
              <w:numPr>
                <w:ilvl w:val="0"/>
                <w:numId w:val="18"/>
              </w:numPr>
              <w:ind w:left="306"/>
              <w:jc w:val="both"/>
              <w:rPr>
                <w:rFonts w:cstheme="minorHAnsi"/>
                <w:sz w:val="22"/>
                <w:szCs w:val="22"/>
              </w:rPr>
            </w:pPr>
            <w:r w:rsidRPr="00814D9B">
              <w:rPr>
                <w:rFonts w:cstheme="minorHAnsi"/>
                <w:sz w:val="22"/>
                <w:szCs w:val="22"/>
              </w:rPr>
              <w:t>should hold meetings with the editorial board periodically for the development of editorial policies and the journal.</w:t>
            </w:r>
          </w:p>
          <w:p w14:paraId="0124F4E0" w14:textId="77777777" w:rsidR="003A4FCC" w:rsidRPr="00814D9B" w:rsidRDefault="003A4FCC" w:rsidP="003A4FCC">
            <w:pPr>
              <w:pStyle w:val="ListeParagraf"/>
              <w:ind w:left="306"/>
              <w:jc w:val="both"/>
              <w:rPr>
                <w:rFonts w:cstheme="minorHAnsi"/>
                <w:sz w:val="22"/>
                <w:szCs w:val="22"/>
              </w:rPr>
            </w:pPr>
          </w:p>
          <w:p w14:paraId="52ABD509"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sz w:val="22"/>
                <w:szCs w:val="22"/>
                <w:lang w:val="en-US"/>
              </w:rPr>
            </w:pPr>
            <w:r w:rsidRPr="00814D9B">
              <w:rPr>
                <w:rFonts w:asciiTheme="minorHAnsi" w:hAnsiTheme="minorHAnsi" w:cstheme="minorHAnsi"/>
                <w:b/>
                <w:bCs/>
                <w:color w:val="222222"/>
                <w:sz w:val="22"/>
                <w:szCs w:val="22"/>
                <w:lang w:val="en-US"/>
              </w:rPr>
              <w:t>Relations with The Journal Owner and Publisher</w:t>
            </w:r>
          </w:p>
          <w:p w14:paraId="2518A9B1" w14:textId="26E8AE91" w:rsidR="00013697" w:rsidRPr="00814D9B" w:rsidRDefault="00013697" w:rsidP="00013697">
            <w:pPr>
              <w:jc w:val="both"/>
              <w:rPr>
                <w:rFonts w:cstheme="minorHAnsi"/>
              </w:rPr>
            </w:pP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relationship</w:t>
            </w:r>
            <w:proofErr w:type="spellEnd"/>
            <w:r w:rsidRPr="00814D9B">
              <w:rPr>
                <w:rFonts w:cstheme="minorHAnsi"/>
              </w:rPr>
              <w:t xml:space="preserve"> </w:t>
            </w:r>
            <w:proofErr w:type="spellStart"/>
            <w:r w:rsidRPr="00814D9B">
              <w:rPr>
                <w:rFonts w:cstheme="minorHAnsi"/>
              </w:rPr>
              <w:t>between</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publisher</w:t>
            </w:r>
            <w:r w:rsidR="003A13B9">
              <w:rPr>
                <w:rFonts w:cstheme="minorHAnsi"/>
              </w:rPr>
              <w:t>s</w:t>
            </w:r>
            <w:proofErr w:type="spellEnd"/>
            <w:r w:rsidRPr="00814D9B">
              <w:rPr>
                <w:rFonts w:cstheme="minorHAnsi"/>
              </w:rPr>
              <w:t xml:space="preserve"> is </w:t>
            </w:r>
            <w:proofErr w:type="spellStart"/>
            <w:r w:rsidRPr="00814D9B">
              <w:rPr>
                <w:rFonts w:cstheme="minorHAnsi"/>
              </w:rPr>
              <w:t>based</w:t>
            </w:r>
            <w:proofErr w:type="spellEnd"/>
            <w:r w:rsidRPr="00814D9B">
              <w:rPr>
                <w:rFonts w:cstheme="minorHAnsi"/>
              </w:rPr>
              <w:t xml:space="preserve"> on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principle</w:t>
            </w:r>
            <w:proofErr w:type="spellEnd"/>
            <w:r w:rsidRPr="00814D9B">
              <w:rPr>
                <w:rFonts w:cstheme="minorHAnsi"/>
              </w:rPr>
              <w:t xml:space="preserve"> of </w:t>
            </w:r>
            <w:proofErr w:type="spellStart"/>
            <w:r w:rsidRPr="00814D9B">
              <w:rPr>
                <w:rFonts w:cstheme="minorHAnsi"/>
              </w:rPr>
              <w:t>editorial</w:t>
            </w:r>
            <w:proofErr w:type="spellEnd"/>
            <w:r w:rsidRPr="00814D9B">
              <w:rPr>
                <w:rFonts w:cstheme="minorHAnsi"/>
              </w:rPr>
              <w:t xml:space="preserve"> </w:t>
            </w:r>
            <w:proofErr w:type="spellStart"/>
            <w:r w:rsidRPr="00814D9B">
              <w:rPr>
                <w:rFonts w:cstheme="minorHAnsi"/>
              </w:rPr>
              <w:t>independence</w:t>
            </w:r>
            <w:proofErr w:type="spellEnd"/>
            <w:r w:rsidRPr="00814D9B">
              <w:rPr>
                <w:rFonts w:cstheme="minorHAnsi"/>
              </w:rPr>
              <w:t xml:space="preserve">. As </w:t>
            </w:r>
            <w:proofErr w:type="spellStart"/>
            <w:r w:rsidRPr="00814D9B">
              <w:rPr>
                <w:rFonts w:cstheme="minorHAnsi"/>
              </w:rPr>
              <w:t>per</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written</w:t>
            </w:r>
            <w:proofErr w:type="spellEnd"/>
            <w:r w:rsidRPr="00814D9B">
              <w:rPr>
                <w:rFonts w:cstheme="minorHAnsi"/>
              </w:rPr>
              <w:t xml:space="preserve"> </w:t>
            </w:r>
            <w:proofErr w:type="spellStart"/>
            <w:r w:rsidRPr="00814D9B">
              <w:rPr>
                <w:rFonts w:cstheme="minorHAnsi"/>
              </w:rPr>
              <w:t>agreement</w:t>
            </w:r>
            <w:proofErr w:type="spellEnd"/>
            <w:r w:rsidRPr="00814D9B">
              <w:rPr>
                <w:rFonts w:cstheme="minorHAnsi"/>
              </w:rPr>
              <w:t xml:space="preserve"> </w:t>
            </w:r>
            <w:proofErr w:type="spellStart"/>
            <w:r w:rsidRPr="00814D9B">
              <w:rPr>
                <w:rFonts w:cstheme="minorHAnsi"/>
              </w:rPr>
              <w:t>between</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publisher</w:t>
            </w:r>
            <w:proofErr w:type="spellEnd"/>
            <w:r w:rsidRPr="00814D9B">
              <w:rPr>
                <w:rFonts w:cstheme="minorHAnsi"/>
              </w:rPr>
              <w:t xml:space="preserve">, </w:t>
            </w:r>
            <w:proofErr w:type="spellStart"/>
            <w:r w:rsidRPr="00814D9B">
              <w:rPr>
                <w:rFonts w:cstheme="minorHAnsi"/>
              </w:rPr>
              <w:t>all</w:t>
            </w:r>
            <w:proofErr w:type="spellEnd"/>
            <w:r w:rsidRPr="00814D9B">
              <w:rPr>
                <w:rFonts w:cstheme="minorHAnsi"/>
              </w:rPr>
              <w:t xml:space="preserve"> </w:t>
            </w:r>
            <w:proofErr w:type="spellStart"/>
            <w:r w:rsidRPr="00814D9B">
              <w:rPr>
                <w:rFonts w:cstheme="minorHAnsi"/>
              </w:rPr>
              <w:t>decisions</w:t>
            </w:r>
            <w:proofErr w:type="spellEnd"/>
            <w:r w:rsidRPr="00814D9B">
              <w:rPr>
                <w:rFonts w:cstheme="minorHAnsi"/>
              </w:rPr>
              <w:t xml:space="preserve"> </w:t>
            </w:r>
            <w:proofErr w:type="spellStart"/>
            <w:r w:rsidRPr="00814D9B">
              <w:rPr>
                <w:rFonts w:cstheme="minorHAnsi"/>
              </w:rPr>
              <w:t>taken</w:t>
            </w:r>
            <w:proofErr w:type="spellEnd"/>
            <w:r w:rsidRPr="00814D9B">
              <w:rPr>
                <w:rFonts w:cstheme="minorHAnsi"/>
              </w:rPr>
              <w:t xml:space="preserve"> </w:t>
            </w:r>
            <w:proofErr w:type="spellStart"/>
            <w:r w:rsidRPr="00814D9B">
              <w:rPr>
                <w:rFonts w:cstheme="minorHAnsi"/>
              </w:rPr>
              <w:t>by</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independent</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publisher</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w:t>
            </w:r>
            <w:proofErr w:type="spellStart"/>
            <w:r w:rsidRPr="00814D9B">
              <w:rPr>
                <w:rFonts w:cstheme="minorHAnsi"/>
              </w:rPr>
              <w:t>owner</w:t>
            </w:r>
            <w:proofErr w:type="spellEnd"/>
            <w:r w:rsidRPr="00814D9B">
              <w:rPr>
                <w:rFonts w:cstheme="minorHAnsi"/>
              </w:rPr>
              <w:t>.</w:t>
            </w:r>
          </w:p>
          <w:p w14:paraId="3E32A299"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Editorial and Blind Review Processes</w:t>
            </w:r>
          </w:p>
          <w:p w14:paraId="3794A35F" w14:textId="77777777"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obliged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apply</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Blind</w:t>
            </w:r>
            <w:proofErr w:type="spellEnd"/>
            <w:r w:rsidRPr="00814D9B">
              <w:rPr>
                <w:rFonts w:cstheme="minorHAnsi"/>
              </w:rPr>
              <w:t xml:space="preserve"> </w:t>
            </w:r>
            <w:proofErr w:type="spellStart"/>
            <w:r w:rsidRPr="00814D9B">
              <w:rPr>
                <w:rFonts w:cstheme="minorHAnsi"/>
              </w:rPr>
              <w:t>Review</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Evaluation </w:t>
            </w:r>
            <w:proofErr w:type="spellStart"/>
            <w:r w:rsidRPr="00814D9B">
              <w:rPr>
                <w:rFonts w:cstheme="minorHAnsi"/>
              </w:rPr>
              <w:t>Process</w:t>
            </w:r>
            <w:proofErr w:type="spellEnd"/>
            <w:r w:rsidRPr="00814D9B">
              <w:rPr>
                <w:rFonts w:cstheme="minorHAnsi"/>
              </w:rPr>
              <w:t xml:space="preserve">" </w:t>
            </w:r>
            <w:proofErr w:type="spellStart"/>
            <w:r w:rsidRPr="00814D9B">
              <w:rPr>
                <w:rFonts w:cstheme="minorHAnsi"/>
              </w:rPr>
              <w:t>policies</w:t>
            </w:r>
            <w:proofErr w:type="spellEnd"/>
            <w:r w:rsidRPr="00814D9B">
              <w:rPr>
                <w:rFonts w:cstheme="minorHAnsi"/>
              </w:rPr>
              <w:t xml:space="preserve"> </w:t>
            </w:r>
            <w:proofErr w:type="spellStart"/>
            <w:r w:rsidRPr="00814D9B">
              <w:rPr>
                <w:rFonts w:cstheme="minorHAnsi"/>
              </w:rPr>
              <w:t>included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journal's</w:t>
            </w:r>
            <w:proofErr w:type="spellEnd"/>
            <w:r w:rsidRPr="00814D9B">
              <w:rPr>
                <w:rFonts w:cstheme="minorHAnsi"/>
              </w:rPr>
              <w:t xml:space="preserve"> </w:t>
            </w:r>
            <w:proofErr w:type="spellStart"/>
            <w:r w:rsidRPr="00814D9B">
              <w:rPr>
                <w:rFonts w:cstheme="minorHAnsi"/>
              </w:rPr>
              <w:t>publication</w:t>
            </w:r>
            <w:proofErr w:type="spellEnd"/>
            <w:r w:rsidRPr="00814D9B">
              <w:rPr>
                <w:rFonts w:cstheme="minorHAnsi"/>
              </w:rPr>
              <w:t xml:space="preserve"> </w:t>
            </w:r>
            <w:proofErr w:type="spellStart"/>
            <w:r w:rsidRPr="00814D9B">
              <w:rPr>
                <w:rFonts w:cstheme="minorHAnsi"/>
              </w:rPr>
              <w:t>policies</w:t>
            </w:r>
            <w:proofErr w:type="spellEnd"/>
            <w:r w:rsidRPr="00814D9B">
              <w:rPr>
                <w:rFonts w:cstheme="minorHAnsi"/>
              </w:rPr>
              <w:t xml:space="preserve">. </w:t>
            </w:r>
            <w:proofErr w:type="spellStart"/>
            <w:r w:rsidRPr="00814D9B">
              <w:rPr>
                <w:rFonts w:cstheme="minorHAnsi"/>
              </w:rPr>
              <w:t>In</w:t>
            </w:r>
            <w:proofErr w:type="spellEnd"/>
            <w:r w:rsidRPr="00814D9B">
              <w:rPr>
                <w:rFonts w:cstheme="minorHAnsi"/>
              </w:rPr>
              <w:t xml:space="preserve"> </w:t>
            </w:r>
            <w:proofErr w:type="spellStart"/>
            <w:r w:rsidRPr="00814D9B">
              <w:rPr>
                <w:rFonts w:cstheme="minorHAnsi"/>
              </w:rPr>
              <w:t>this</w:t>
            </w:r>
            <w:proofErr w:type="spellEnd"/>
            <w:r w:rsidRPr="00814D9B">
              <w:rPr>
                <w:rFonts w:cstheme="minorHAnsi"/>
              </w:rPr>
              <w:t xml:space="preserve"> </w:t>
            </w:r>
            <w:proofErr w:type="spellStart"/>
            <w:r w:rsidRPr="00814D9B">
              <w:rPr>
                <w:rFonts w:cstheme="minorHAnsi"/>
              </w:rPr>
              <w:t>context</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ensure</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Pr="00814D9B">
              <w:rPr>
                <w:rFonts w:cstheme="minorHAnsi"/>
              </w:rPr>
              <w:t>each</w:t>
            </w:r>
            <w:proofErr w:type="spellEnd"/>
            <w:r w:rsidRPr="00814D9B">
              <w:rPr>
                <w:rFonts w:cstheme="minorHAnsi"/>
              </w:rPr>
              <w:t xml:space="preserve"> </w:t>
            </w:r>
            <w:proofErr w:type="spellStart"/>
            <w:r w:rsidRPr="00814D9B">
              <w:rPr>
                <w:rFonts w:cstheme="minorHAnsi"/>
              </w:rPr>
              <w:t>article</w:t>
            </w:r>
            <w:proofErr w:type="spellEnd"/>
            <w:r w:rsidRPr="00814D9B">
              <w:rPr>
                <w:rFonts w:cstheme="minorHAnsi"/>
              </w:rPr>
              <w:t xml:space="preserve"> is </w:t>
            </w:r>
            <w:proofErr w:type="spellStart"/>
            <w:r w:rsidRPr="00814D9B">
              <w:rPr>
                <w:rFonts w:cstheme="minorHAnsi"/>
              </w:rPr>
              <w:t>completed</w:t>
            </w:r>
            <w:proofErr w:type="spellEnd"/>
            <w:r w:rsidRPr="00814D9B">
              <w:rPr>
                <w:rFonts w:cstheme="minorHAnsi"/>
              </w:rPr>
              <w:t xml:space="preserve"> on time in a </w:t>
            </w:r>
            <w:proofErr w:type="spellStart"/>
            <w:r w:rsidRPr="00814D9B">
              <w:rPr>
                <w:rFonts w:cstheme="minorHAnsi"/>
              </w:rPr>
              <w:t>fair</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impartial</w:t>
            </w:r>
            <w:proofErr w:type="spellEnd"/>
            <w:r w:rsidRPr="00814D9B">
              <w:rPr>
                <w:rFonts w:cstheme="minorHAnsi"/>
              </w:rPr>
              <w:t xml:space="preserve"> </w:t>
            </w:r>
            <w:proofErr w:type="spellStart"/>
            <w:r w:rsidRPr="00814D9B">
              <w:rPr>
                <w:rFonts w:cstheme="minorHAnsi"/>
              </w:rPr>
              <w:t>evaluation</w:t>
            </w:r>
            <w:proofErr w:type="spellEnd"/>
            <w:r w:rsidRPr="00814D9B">
              <w:rPr>
                <w:rFonts w:cstheme="minorHAnsi"/>
              </w:rPr>
              <w:t xml:space="preserve"> </w:t>
            </w:r>
            <w:proofErr w:type="spellStart"/>
            <w:r w:rsidRPr="00814D9B">
              <w:rPr>
                <w:rFonts w:cstheme="minorHAnsi"/>
              </w:rPr>
              <w:t>process</w:t>
            </w:r>
            <w:proofErr w:type="spellEnd"/>
            <w:r w:rsidRPr="00814D9B">
              <w:rPr>
                <w:rFonts w:cstheme="minorHAnsi"/>
              </w:rPr>
              <w:t>.</w:t>
            </w:r>
          </w:p>
          <w:p w14:paraId="5C4C3A8B"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Quality Assurance</w:t>
            </w:r>
          </w:p>
          <w:p w14:paraId="736EC7D3" w14:textId="3CA46018"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responsible</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publishing</w:t>
            </w:r>
            <w:proofErr w:type="spellEnd"/>
            <w:r w:rsidRPr="00814D9B">
              <w:rPr>
                <w:rFonts w:cstheme="minorHAnsi"/>
              </w:rPr>
              <w:t xml:space="preserve"> </w:t>
            </w:r>
            <w:proofErr w:type="spellStart"/>
            <w:r w:rsidRPr="00814D9B">
              <w:rPr>
                <w:rFonts w:cstheme="minorHAnsi"/>
              </w:rPr>
              <w:t>every</w:t>
            </w:r>
            <w:proofErr w:type="spellEnd"/>
            <w:r w:rsidRPr="00814D9B">
              <w:rPr>
                <w:rFonts w:cstheme="minorHAnsi"/>
              </w:rPr>
              <w:t xml:space="preserve"> </w:t>
            </w:r>
            <w:proofErr w:type="spellStart"/>
            <w:r w:rsidRPr="00814D9B">
              <w:rPr>
                <w:rFonts w:cstheme="minorHAnsi"/>
              </w:rPr>
              <w:t>article</w:t>
            </w:r>
            <w:proofErr w:type="spellEnd"/>
            <w:r w:rsidRPr="00814D9B">
              <w:rPr>
                <w:rFonts w:cstheme="minorHAnsi"/>
              </w:rPr>
              <w:t xml:space="preserve"> </w:t>
            </w:r>
            <w:proofErr w:type="spellStart"/>
            <w:r w:rsidRPr="00814D9B">
              <w:rPr>
                <w:rFonts w:cstheme="minorHAnsi"/>
              </w:rPr>
              <w:t>published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w:t>
            </w:r>
            <w:proofErr w:type="spellStart"/>
            <w:r w:rsidR="003A13B9">
              <w:rPr>
                <w:rFonts w:cstheme="minorHAnsi"/>
              </w:rPr>
              <w:t>by</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w:t>
            </w:r>
            <w:proofErr w:type="spellStart"/>
            <w:r w:rsidRPr="00814D9B">
              <w:rPr>
                <w:rFonts w:cstheme="minorHAnsi"/>
              </w:rPr>
              <w:t>publishing</w:t>
            </w:r>
            <w:proofErr w:type="spellEnd"/>
            <w:r w:rsidRPr="00814D9B">
              <w:rPr>
                <w:rFonts w:cstheme="minorHAnsi"/>
              </w:rPr>
              <w:t xml:space="preserve"> </w:t>
            </w:r>
            <w:proofErr w:type="spellStart"/>
            <w:r w:rsidRPr="00814D9B">
              <w:rPr>
                <w:rFonts w:cstheme="minorHAnsi"/>
              </w:rPr>
              <w:t>policies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international</w:t>
            </w:r>
            <w:proofErr w:type="spellEnd"/>
            <w:r w:rsidRPr="00814D9B">
              <w:rPr>
                <w:rFonts w:cstheme="minorHAnsi"/>
              </w:rPr>
              <w:t xml:space="preserve"> </w:t>
            </w:r>
            <w:proofErr w:type="spellStart"/>
            <w:r w:rsidRPr="00814D9B">
              <w:rPr>
                <w:rFonts w:cstheme="minorHAnsi"/>
              </w:rPr>
              <w:t>standards</w:t>
            </w:r>
            <w:proofErr w:type="spellEnd"/>
            <w:r w:rsidRPr="00814D9B">
              <w:rPr>
                <w:rFonts w:cstheme="minorHAnsi"/>
              </w:rPr>
              <w:t>.</w:t>
            </w:r>
          </w:p>
          <w:p w14:paraId="7BF4E7FA"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Protection of Personal Data</w:t>
            </w:r>
          </w:p>
          <w:p w14:paraId="7D746B9C" w14:textId="7A94F6FF"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obliged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ensure</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protection</w:t>
            </w:r>
            <w:proofErr w:type="spellEnd"/>
            <w:r w:rsidRPr="00814D9B">
              <w:rPr>
                <w:rFonts w:cstheme="minorHAnsi"/>
              </w:rPr>
              <w:t xml:space="preserve"> of </w:t>
            </w:r>
            <w:proofErr w:type="spellStart"/>
            <w:r w:rsidRPr="00814D9B">
              <w:rPr>
                <w:rFonts w:cstheme="minorHAnsi"/>
              </w:rPr>
              <w:t>personal</w:t>
            </w:r>
            <w:proofErr w:type="spellEnd"/>
            <w:r w:rsidRPr="00814D9B">
              <w:rPr>
                <w:rFonts w:cstheme="minorHAnsi"/>
              </w:rPr>
              <w:t xml:space="preserve"> data </w:t>
            </w:r>
            <w:proofErr w:type="spellStart"/>
            <w:r w:rsidRPr="00814D9B">
              <w:rPr>
                <w:rFonts w:cstheme="minorHAnsi"/>
              </w:rPr>
              <w:t>related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subjects</w:t>
            </w:r>
            <w:proofErr w:type="spellEnd"/>
            <w:r w:rsidRPr="00814D9B">
              <w:rPr>
                <w:rFonts w:cstheme="minorHAnsi"/>
              </w:rPr>
              <w:t xml:space="preserve"> </w:t>
            </w:r>
            <w:proofErr w:type="spellStart"/>
            <w:r w:rsidRPr="00814D9B">
              <w:rPr>
                <w:rFonts w:cstheme="minorHAnsi"/>
              </w:rPr>
              <w:t>or</w:t>
            </w:r>
            <w:proofErr w:type="spellEnd"/>
            <w:r w:rsidRPr="00814D9B">
              <w:rPr>
                <w:rFonts w:cstheme="minorHAnsi"/>
              </w:rPr>
              <w:t xml:space="preserve"> </w:t>
            </w:r>
            <w:proofErr w:type="spellStart"/>
            <w:r w:rsidRPr="00814D9B">
              <w:rPr>
                <w:rFonts w:cstheme="minorHAnsi"/>
              </w:rPr>
              <w:t>images</w:t>
            </w:r>
            <w:proofErr w:type="spellEnd"/>
            <w:r w:rsidRPr="00814D9B">
              <w:rPr>
                <w:rFonts w:cstheme="minorHAnsi"/>
              </w:rPr>
              <w:t xml:space="preserve"> </w:t>
            </w:r>
            <w:proofErr w:type="spellStart"/>
            <w:r w:rsidRPr="00814D9B">
              <w:rPr>
                <w:rFonts w:cstheme="minorHAnsi"/>
              </w:rPr>
              <w:t>included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evaluated</w:t>
            </w:r>
            <w:proofErr w:type="spellEnd"/>
            <w:r w:rsidRPr="00814D9B">
              <w:rPr>
                <w:rFonts w:cstheme="minorHAnsi"/>
              </w:rPr>
              <w:t xml:space="preserve"> </w:t>
            </w:r>
            <w:proofErr w:type="spellStart"/>
            <w:r w:rsidRPr="00814D9B">
              <w:rPr>
                <w:rFonts w:cstheme="minorHAnsi"/>
              </w:rPr>
              <w:t>manuscripts</w:t>
            </w:r>
            <w:proofErr w:type="spellEnd"/>
            <w:r w:rsidRPr="00814D9B">
              <w:rPr>
                <w:rFonts w:cstheme="minorHAnsi"/>
              </w:rPr>
              <w:t xml:space="preserve">. </w:t>
            </w:r>
            <w:proofErr w:type="spellStart"/>
            <w:r w:rsidRPr="00814D9B">
              <w:rPr>
                <w:rFonts w:cstheme="minorHAnsi"/>
              </w:rPr>
              <w:t>They</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responsible</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refusing</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003A13B9">
              <w:rPr>
                <w:rFonts w:cstheme="minorHAnsi"/>
              </w:rPr>
              <w:t>the</w:t>
            </w:r>
            <w:proofErr w:type="spellEnd"/>
            <w:r w:rsidR="003A13B9">
              <w:rPr>
                <w:rFonts w:cstheme="minorHAnsi"/>
              </w:rPr>
              <w:t xml:space="preserve"> </w:t>
            </w:r>
            <w:proofErr w:type="spellStart"/>
            <w:r w:rsidRPr="00814D9B">
              <w:rPr>
                <w:rFonts w:cstheme="minorHAnsi"/>
              </w:rPr>
              <w:t>manuscript</w:t>
            </w:r>
            <w:proofErr w:type="spellEnd"/>
            <w:r w:rsidRPr="00814D9B">
              <w:rPr>
                <w:rFonts w:cstheme="minorHAnsi"/>
              </w:rPr>
              <w:t xml:space="preserve"> </w:t>
            </w:r>
            <w:proofErr w:type="spellStart"/>
            <w:r w:rsidRPr="00814D9B">
              <w:rPr>
                <w:rFonts w:cstheme="minorHAnsi"/>
              </w:rPr>
              <w:t>unless</w:t>
            </w:r>
            <w:proofErr w:type="spellEnd"/>
            <w:r w:rsidRPr="00814D9B">
              <w:rPr>
                <w:rFonts w:cstheme="minorHAnsi"/>
              </w:rPr>
              <w:t xml:space="preserve"> </w:t>
            </w:r>
            <w:proofErr w:type="spellStart"/>
            <w:r w:rsidRPr="00814D9B">
              <w:rPr>
                <w:rFonts w:cstheme="minorHAnsi"/>
              </w:rPr>
              <w:t>there</w:t>
            </w:r>
            <w:proofErr w:type="spellEnd"/>
            <w:r w:rsidRPr="00814D9B">
              <w:rPr>
                <w:rFonts w:cstheme="minorHAnsi"/>
              </w:rPr>
              <w:t xml:space="preserve"> is a </w:t>
            </w:r>
            <w:proofErr w:type="spellStart"/>
            <w:r w:rsidRPr="00814D9B">
              <w:rPr>
                <w:rFonts w:cstheme="minorHAnsi"/>
              </w:rPr>
              <w:t>document</w:t>
            </w:r>
            <w:proofErr w:type="spellEnd"/>
            <w:r w:rsidRPr="00814D9B">
              <w:rPr>
                <w:rFonts w:cstheme="minorHAnsi"/>
              </w:rPr>
              <w:t xml:space="preserve"> </w:t>
            </w:r>
            <w:proofErr w:type="spellStart"/>
            <w:r w:rsidRPr="00814D9B">
              <w:rPr>
                <w:rFonts w:cstheme="minorHAnsi"/>
              </w:rPr>
              <w:t>showing</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consent</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individuals</w:t>
            </w:r>
            <w:proofErr w:type="spellEnd"/>
            <w:r w:rsidRPr="00814D9B">
              <w:rPr>
                <w:rFonts w:cstheme="minorHAnsi"/>
              </w:rPr>
              <w:t xml:space="preserve"> </w:t>
            </w:r>
            <w:proofErr w:type="spellStart"/>
            <w:r w:rsidRPr="00814D9B">
              <w:rPr>
                <w:rFonts w:cstheme="minorHAnsi"/>
              </w:rPr>
              <w:t>used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works</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also</w:t>
            </w:r>
            <w:proofErr w:type="spellEnd"/>
            <w:r w:rsidRPr="00814D9B">
              <w:rPr>
                <w:rFonts w:cstheme="minorHAnsi"/>
              </w:rPr>
              <w:t xml:space="preserve"> </w:t>
            </w:r>
            <w:proofErr w:type="spellStart"/>
            <w:r w:rsidRPr="00814D9B">
              <w:rPr>
                <w:rFonts w:cstheme="minorHAnsi"/>
              </w:rPr>
              <w:lastRenderedPageBreak/>
              <w:t>responsible</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protecting</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individual</w:t>
            </w:r>
            <w:proofErr w:type="spellEnd"/>
            <w:r w:rsidRPr="00814D9B">
              <w:rPr>
                <w:rFonts w:cstheme="minorHAnsi"/>
              </w:rPr>
              <w:t xml:space="preserve"> </w:t>
            </w:r>
            <w:proofErr w:type="gramStart"/>
            <w:r w:rsidRPr="00814D9B">
              <w:rPr>
                <w:rFonts w:cstheme="minorHAnsi"/>
              </w:rPr>
              <w:t>data</w:t>
            </w:r>
            <w:proofErr w:type="gramEnd"/>
            <w:r w:rsidRPr="00814D9B">
              <w:rPr>
                <w:rFonts w:cstheme="minorHAnsi"/>
              </w:rPr>
              <w:t xml:space="preserve"> of </w:t>
            </w:r>
            <w:proofErr w:type="spellStart"/>
            <w:r w:rsidRPr="00814D9B">
              <w:rPr>
                <w:rFonts w:cstheme="minorHAnsi"/>
              </w:rPr>
              <w:t>authors</w:t>
            </w:r>
            <w:proofErr w:type="spellEnd"/>
            <w:r w:rsidRPr="00814D9B">
              <w:rPr>
                <w:rFonts w:cstheme="minorHAnsi"/>
              </w:rPr>
              <w:t xml:space="preserve">, </w:t>
            </w:r>
            <w:proofErr w:type="spellStart"/>
            <w:r w:rsidRPr="00814D9B">
              <w:rPr>
                <w:rFonts w:cstheme="minorHAnsi"/>
              </w:rPr>
              <w:t>reviewers</w:t>
            </w:r>
            <w:proofErr w:type="spellEnd"/>
            <w:r w:rsidR="003A13B9">
              <w:rPr>
                <w:rFonts w:cstheme="minorHAnsi"/>
              </w:rPr>
              <w:t>,</w:t>
            </w:r>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readers</w:t>
            </w:r>
            <w:proofErr w:type="spellEnd"/>
            <w:r w:rsidRPr="00814D9B">
              <w:rPr>
                <w:rFonts w:cstheme="minorHAnsi"/>
              </w:rPr>
              <w:t>.</w:t>
            </w:r>
          </w:p>
          <w:p w14:paraId="7651415F" w14:textId="569BADAA" w:rsidR="00013697" w:rsidRPr="00814D9B" w:rsidRDefault="003A13B9" w:rsidP="00013697">
            <w:pPr>
              <w:pStyle w:val="NormalWeb"/>
              <w:shd w:val="clear" w:color="auto" w:fill="BFBFBF" w:themeFill="background1" w:themeFillShade="BF"/>
              <w:spacing w:before="0" w:beforeAutospacing="0" w:after="0" w:afterAutospacing="0"/>
              <w:jc w:val="both"/>
              <w:rPr>
                <w:rFonts w:asciiTheme="minorHAnsi" w:hAnsiTheme="minorHAnsi" w:cstheme="minorHAnsi"/>
                <w:sz w:val="22"/>
                <w:szCs w:val="22"/>
                <w:lang w:val="en-US"/>
              </w:rPr>
            </w:pPr>
            <w:r>
              <w:rPr>
                <w:rFonts w:asciiTheme="minorHAnsi" w:hAnsiTheme="minorHAnsi" w:cstheme="minorHAnsi"/>
                <w:b/>
                <w:bCs/>
                <w:color w:val="222222"/>
                <w:sz w:val="22"/>
                <w:szCs w:val="22"/>
                <w:lang w:val="en-US"/>
              </w:rPr>
              <w:t>The e</w:t>
            </w:r>
            <w:r w:rsidR="00013697" w:rsidRPr="00814D9B">
              <w:rPr>
                <w:rFonts w:asciiTheme="minorHAnsi" w:hAnsiTheme="minorHAnsi" w:cstheme="minorHAnsi"/>
                <w:b/>
                <w:bCs/>
                <w:color w:val="222222"/>
                <w:sz w:val="22"/>
                <w:szCs w:val="22"/>
                <w:lang w:val="en-US"/>
              </w:rPr>
              <w:t>thics committee, Human and Animal Rights</w:t>
            </w:r>
          </w:p>
          <w:p w14:paraId="2645C38A" w14:textId="17E1AEA8"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obliged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ensure</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protection</w:t>
            </w:r>
            <w:proofErr w:type="spellEnd"/>
            <w:r w:rsidRPr="00814D9B">
              <w:rPr>
                <w:rFonts w:cstheme="minorHAnsi"/>
              </w:rPr>
              <w:t xml:space="preserve"> of </w:t>
            </w:r>
            <w:proofErr w:type="spellStart"/>
            <w:r w:rsidRPr="00814D9B">
              <w:rPr>
                <w:rFonts w:cstheme="minorHAnsi"/>
              </w:rPr>
              <w:t>human</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animal</w:t>
            </w:r>
            <w:proofErr w:type="spellEnd"/>
            <w:r w:rsidRPr="00814D9B">
              <w:rPr>
                <w:rFonts w:cstheme="minorHAnsi"/>
              </w:rPr>
              <w:t xml:space="preserve"> </w:t>
            </w:r>
            <w:proofErr w:type="spellStart"/>
            <w:r w:rsidRPr="00814D9B">
              <w:rPr>
                <w:rFonts w:cstheme="minorHAnsi"/>
              </w:rPr>
              <w:t>rights</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evaluated</w:t>
            </w:r>
            <w:proofErr w:type="spellEnd"/>
            <w:r w:rsidRPr="00814D9B">
              <w:rPr>
                <w:rFonts w:cstheme="minorHAnsi"/>
              </w:rPr>
              <w:t xml:space="preserve"> </w:t>
            </w:r>
            <w:proofErr w:type="spellStart"/>
            <w:r w:rsidRPr="00814D9B">
              <w:rPr>
                <w:rFonts w:cstheme="minorHAnsi"/>
              </w:rPr>
              <w:t>manuscripts</w:t>
            </w:r>
            <w:proofErr w:type="spellEnd"/>
            <w:r w:rsidRPr="00814D9B">
              <w:rPr>
                <w:rFonts w:cstheme="minorHAnsi"/>
              </w:rPr>
              <w:t xml:space="preserve">. </w:t>
            </w:r>
            <w:proofErr w:type="spellStart"/>
            <w:r w:rsidRPr="00814D9B">
              <w:rPr>
                <w:rFonts w:cstheme="minorHAnsi"/>
              </w:rPr>
              <w:t>They</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responsible</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refusing</w:t>
            </w:r>
            <w:proofErr w:type="spellEnd"/>
            <w:r w:rsidRPr="00814D9B">
              <w:rPr>
                <w:rFonts w:cstheme="minorHAnsi"/>
              </w:rPr>
              <w:t xml:space="preserve"> </w:t>
            </w:r>
            <w:proofErr w:type="spellStart"/>
            <w:r w:rsidR="003A13B9">
              <w:rPr>
                <w:rFonts w:cstheme="minorHAnsi"/>
              </w:rPr>
              <w:t>the</w:t>
            </w:r>
            <w:proofErr w:type="spellEnd"/>
            <w:r w:rsidR="003A13B9">
              <w:rPr>
                <w:rFonts w:cstheme="minorHAnsi"/>
              </w:rPr>
              <w:t xml:space="preserve"> </w:t>
            </w:r>
            <w:proofErr w:type="spellStart"/>
            <w:r w:rsidRPr="00814D9B">
              <w:rPr>
                <w:rFonts w:cstheme="minorHAnsi"/>
              </w:rPr>
              <w:t>manuscript</w:t>
            </w:r>
            <w:proofErr w:type="spellEnd"/>
            <w:r w:rsidRPr="00814D9B">
              <w:rPr>
                <w:rFonts w:cstheme="minorHAnsi"/>
              </w:rPr>
              <w:t xml:space="preserve"> </w:t>
            </w:r>
            <w:proofErr w:type="spellStart"/>
            <w:r w:rsidRPr="00814D9B">
              <w:rPr>
                <w:rFonts w:cstheme="minorHAnsi"/>
              </w:rPr>
              <w:t>when</w:t>
            </w:r>
            <w:proofErr w:type="spellEnd"/>
            <w:r w:rsidRPr="00814D9B">
              <w:rPr>
                <w:rFonts w:cstheme="minorHAnsi"/>
              </w:rPr>
              <w:t xml:space="preserve"> </w:t>
            </w:r>
            <w:proofErr w:type="spellStart"/>
            <w:r w:rsidRPr="00814D9B">
              <w:rPr>
                <w:rFonts w:cstheme="minorHAnsi"/>
              </w:rPr>
              <w:t>there</w:t>
            </w:r>
            <w:proofErr w:type="spellEnd"/>
            <w:r w:rsidRPr="00814D9B">
              <w:rPr>
                <w:rFonts w:cstheme="minorHAnsi"/>
              </w:rPr>
              <w:t xml:space="preserve"> is </w:t>
            </w:r>
            <w:proofErr w:type="spellStart"/>
            <w:r w:rsidRPr="00814D9B">
              <w:rPr>
                <w:rFonts w:cstheme="minorHAnsi"/>
              </w:rPr>
              <w:t>no</w:t>
            </w:r>
            <w:proofErr w:type="spellEnd"/>
            <w:r w:rsidRPr="00814D9B">
              <w:rPr>
                <w:rFonts w:cstheme="minorHAnsi"/>
              </w:rPr>
              <w:t xml:space="preserve"> </w:t>
            </w:r>
            <w:proofErr w:type="spellStart"/>
            <w:r w:rsidRPr="00814D9B">
              <w:rPr>
                <w:rFonts w:cstheme="minorHAnsi"/>
              </w:rPr>
              <w:t>ethics</w:t>
            </w:r>
            <w:proofErr w:type="spellEnd"/>
            <w:r w:rsidRPr="00814D9B">
              <w:rPr>
                <w:rFonts w:cstheme="minorHAnsi"/>
              </w:rPr>
              <w:t xml:space="preserve"> </w:t>
            </w:r>
            <w:proofErr w:type="spellStart"/>
            <w:r w:rsidRPr="00814D9B">
              <w:rPr>
                <w:rFonts w:cstheme="minorHAnsi"/>
              </w:rPr>
              <w:t>committee</w:t>
            </w:r>
            <w:proofErr w:type="spellEnd"/>
            <w:r w:rsidRPr="00814D9B">
              <w:rPr>
                <w:rFonts w:cstheme="minorHAnsi"/>
              </w:rPr>
              <w:t xml:space="preserve"> </w:t>
            </w:r>
            <w:proofErr w:type="spellStart"/>
            <w:r w:rsidRPr="00814D9B">
              <w:rPr>
                <w:rFonts w:cstheme="minorHAnsi"/>
              </w:rPr>
              <w:t>approval</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permission</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experimental</w:t>
            </w:r>
            <w:proofErr w:type="spellEnd"/>
            <w:r w:rsidRPr="00814D9B">
              <w:rPr>
                <w:rFonts w:cstheme="minorHAnsi"/>
              </w:rPr>
              <w:t xml:space="preserve"> </w:t>
            </w:r>
            <w:proofErr w:type="spellStart"/>
            <w:r w:rsidRPr="00814D9B">
              <w:rPr>
                <w:rFonts w:cstheme="minorHAnsi"/>
              </w:rPr>
              <w:t>research</w:t>
            </w:r>
            <w:proofErr w:type="spellEnd"/>
            <w:r w:rsidRPr="00814D9B">
              <w:rPr>
                <w:rFonts w:cstheme="minorHAnsi"/>
              </w:rPr>
              <w:t xml:space="preserve"> </w:t>
            </w:r>
            <w:proofErr w:type="spellStart"/>
            <w:r w:rsidRPr="00814D9B">
              <w:rPr>
                <w:rFonts w:cstheme="minorHAnsi"/>
              </w:rPr>
              <w:t>for</w:t>
            </w:r>
            <w:proofErr w:type="spellEnd"/>
            <w:r w:rsidRPr="00814D9B">
              <w:rPr>
                <w:rFonts w:cstheme="minorHAnsi"/>
              </w:rPr>
              <w:t xml:space="preserve"> </w:t>
            </w:r>
            <w:proofErr w:type="spellStart"/>
            <w:r w:rsidRPr="00814D9B">
              <w:rPr>
                <w:rFonts w:cstheme="minorHAnsi"/>
              </w:rPr>
              <w:t>subjects</w:t>
            </w:r>
            <w:proofErr w:type="spellEnd"/>
            <w:r w:rsidRPr="00814D9B">
              <w:rPr>
                <w:rFonts w:cstheme="minorHAnsi"/>
              </w:rPr>
              <w:t xml:space="preserve"> </w:t>
            </w:r>
            <w:proofErr w:type="spellStart"/>
            <w:r w:rsidRPr="00814D9B">
              <w:rPr>
                <w:rFonts w:cstheme="minorHAnsi"/>
              </w:rPr>
              <w:t>used</w:t>
            </w:r>
            <w:proofErr w:type="spellEnd"/>
            <w:r w:rsidRPr="00814D9B">
              <w:rPr>
                <w:rFonts w:cstheme="minorHAnsi"/>
              </w:rPr>
              <w:t xml:space="preserve"> in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studies</w:t>
            </w:r>
            <w:proofErr w:type="spellEnd"/>
            <w:r w:rsidRPr="00814D9B">
              <w:rPr>
                <w:rFonts w:cstheme="minorHAnsi"/>
              </w:rPr>
              <w:t>.</w:t>
            </w:r>
          </w:p>
          <w:p w14:paraId="5D6B3982"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Measure Against Possible Abuse and Misconduct</w:t>
            </w:r>
          </w:p>
          <w:p w14:paraId="758A08CA" w14:textId="77777777"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obliged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take</w:t>
            </w:r>
            <w:proofErr w:type="spellEnd"/>
            <w:r w:rsidRPr="00814D9B">
              <w:rPr>
                <w:rFonts w:cstheme="minorHAnsi"/>
              </w:rPr>
              <w:t xml:space="preserve"> </w:t>
            </w:r>
            <w:proofErr w:type="spellStart"/>
            <w:r w:rsidRPr="00814D9B">
              <w:rPr>
                <w:rFonts w:cstheme="minorHAnsi"/>
              </w:rPr>
              <w:t>action</w:t>
            </w:r>
            <w:proofErr w:type="spellEnd"/>
            <w:r w:rsidRPr="00814D9B">
              <w:rPr>
                <w:rFonts w:cstheme="minorHAnsi"/>
              </w:rPr>
              <w:t xml:space="preserve"> </w:t>
            </w:r>
            <w:proofErr w:type="spellStart"/>
            <w:r w:rsidRPr="00814D9B">
              <w:rPr>
                <w:rFonts w:cstheme="minorHAnsi"/>
              </w:rPr>
              <w:t>against</w:t>
            </w:r>
            <w:proofErr w:type="spellEnd"/>
            <w:r w:rsidRPr="00814D9B">
              <w:rPr>
                <w:rFonts w:cstheme="minorHAnsi"/>
              </w:rPr>
              <w:t xml:space="preserve"> </w:t>
            </w:r>
            <w:proofErr w:type="spellStart"/>
            <w:r w:rsidRPr="00814D9B">
              <w:rPr>
                <w:rFonts w:cstheme="minorHAnsi"/>
              </w:rPr>
              <w:t>possible</w:t>
            </w:r>
            <w:proofErr w:type="spellEnd"/>
            <w:r w:rsidRPr="00814D9B">
              <w:rPr>
                <w:rFonts w:cstheme="minorHAnsi"/>
              </w:rPr>
              <w:t xml:space="preserve"> </w:t>
            </w:r>
            <w:proofErr w:type="spellStart"/>
            <w:r w:rsidRPr="00814D9B">
              <w:rPr>
                <w:rFonts w:cstheme="minorHAnsi"/>
              </w:rPr>
              <w:t>abuse</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misconduct</w:t>
            </w:r>
            <w:proofErr w:type="spellEnd"/>
            <w:r w:rsidRPr="00814D9B">
              <w:rPr>
                <w:rFonts w:cstheme="minorHAnsi"/>
              </w:rPr>
              <w:t xml:space="preserve">. </w:t>
            </w:r>
            <w:proofErr w:type="spellStart"/>
            <w:r w:rsidRPr="00814D9B">
              <w:rPr>
                <w:rFonts w:cstheme="minorHAnsi"/>
              </w:rPr>
              <w:t>In</w:t>
            </w:r>
            <w:proofErr w:type="spellEnd"/>
            <w:r w:rsidRPr="00814D9B">
              <w:rPr>
                <w:rFonts w:cstheme="minorHAnsi"/>
              </w:rPr>
              <w:t xml:space="preserve"> </w:t>
            </w:r>
            <w:proofErr w:type="spellStart"/>
            <w:r w:rsidRPr="00814D9B">
              <w:rPr>
                <w:rFonts w:cstheme="minorHAnsi"/>
              </w:rPr>
              <w:t>addition</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conducting</w:t>
            </w:r>
            <w:proofErr w:type="spellEnd"/>
            <w:r w:rsidRPr="00814D9B">
              <w:rPr>
                <w:rFonts w:cstheme="minorHAnsi"/>
              </w:rPr>
              <w:t xml:space="preserve"> a </w:t>
            </w:r>
            <w:proofErr w:type="spellStart"/>
            <w:r w:rsidRPr="00814D9B">
              <w:rPr>
                <w:rFonts w:cstheme="minorHAnsi"/>
              </w:rPr>
              <w:t>rigorous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objective</w:t>
            </w:r>
            <w:proofErr w:type="spellEnd"/>
            <w:r w:rsidRPr="00814D9B">
              <w:rPr>
                <w:rFonts w:cstheme="minorHAnsi"/>
              </w:rPr>
              <w:t xml:space="preserve"> </w:t>
            </w:r>
            <w:proofErr w:type="spellStart"/>
            <w:r w:rsidRPr="00814D9B">
              <w:rPr>
                <w:rFonts w:cstheme="minorHAnsi"/>
              </w:rPr>
              <w:t>investigation</w:t>
            </w:r>
            <w:proofErr w:type="spellEnd"/>
            <w:r w:rsidRPr="00814D9B">
              <w:rPr>
                <w:rFonts w:cstheme="minorHAnsi"/>
              </w:rPr>
              <w:t xml:space="preserve"> </w:t>
            </w:r>
            <w:proofErr w:type="spellStart"/>
            <w:r w:rsidRPr="00814D9B">
              <w:rPr>
                <w:rFonts w:cstheme="minorHAnsi"/>
              </w:rPr>
              <w:t>regarding</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identification</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evaluation</w:t>
            </w:r>
            <w:proofErr w:type="spellEnd"/>
            <w:r w:rsidRPr="00814D9B">
              <w:rPr>
                <w:rFonts w:cstheme="minorHAnsi"/>
              </w:rPr>
              <w:t xml:space="preserve"> of </w:t>
            </w:r>
            <w:proofErr w:type="spellStart"/>
            <w:r w:rsidRPr="00814D9B">
              <w:rPr>
                <w:rFonts w:cstheme="minorHAnsi"/>
              </w:rPr>
              <w:t>complaints</w:t>
            </w:r>
            <w:proofErr w:type="spellEnd"/>
            <w:r w:rsidRPr="00814D9B">
              <w:rPr>
                <w:rFonts w:cstheme="minorHAnsi"/>
              </w:rPr>
              <w:t xml:space="preserve"> </w:t>
            </w:r>
            <w:proofErr w:type="spellStart"/>
            <w:r w:rsidRPr="00814D9B">
              <w:rPr>
                <w:rFonts w:cstheme="minorHAnsi"/>
              </w:rPr>
              <w:t>regarding</w:t>
            </w:r>
            <w:proofErr w:type="spellEnd"/>
            <w:r w:rsidRPr="00814D9B">
              <w:rPr>
                <w:rFonts w:cstheme="minorHAnsi"/>
              </w:rPr>
              <w:t xml:space="preserve"> </w:t>
            </w:r>
            <w:proofErr w:type="spellStart"/>
            <w:r w:rsidRPr="00814D9B">
              <w:rPr>
                <w:rFonts w:cstheme="minorHAnsi"/>
              </w:rPr>
              <w:t>this</w:t>
            </w:r>
            <w:proofErr w:type="spellEnd"/>
            <w:r w:rsidRPr="00814D9B">
              <w:rPr>
                <w:rFonts w:cstheme="minorHAnsi"/>
              </w:rPr>
              <w:t xml:space="preserve"> </w:t>
            </w:r>
            <w:proofErr w:type="spellStart"/>
            <w:r w:rsidRPr="00814D9B">
              <w:rPr>
                <w:rFonts w:cstheme="minorHAnsi"/>
              </w:rPr>
              <w:t>situation</w:t>
            </w:r>
            <w:proofErr w:type="spellEnd"/>
            <w:r w:rsidRPr="00814D9B">
              <w:rPr>
                <w:rFonts w:cstheme="minorHAnsi"/>
              </w:rPr>
              <w:t xml:space="preserve">, </w:t>
            </w:r>
            <w:proofErr w:type="spellStart"/>
            <w:r w:rsidRPr="00814D9B">
              <w:rPr>
                <w:rFonts w:cstheme="minorHAnsi"/>
              </w:rPr>
              <w:t>sharing</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findings</w:t>
            </w:r>
            <w:proofErr w:type="spellEnd"/>
            <w:r w:rsidRPr="00814D9B">
              <w:rPr>
                <w:rFonts w:cstheme="minorHAnsi"/>
              </w:rPr>
              <w:t xml:space="preserve"> on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subject</w:t>
            </w:r>
            <w:proofErr w:type="spellEnd"/>
            <w:r w:rsidRPr="00814D9B">
              <w:rPr>
                <w:rFonts w:cstheme="minorHAnsi"/>
              </w:rPr>
              <w:t xml:space="preserve"> is </w:t>
            </w:r>
            <w:proofErr w:type="spellStart"/>
            <w:r w:rsidRPr="00814D9B">
              <w:rPr>
                <w:rFonts w:cstheme="minorHAnsi"/>
              </w:rPr>
              <w:t>among</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responsibilities</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editor</w:t>
            </w:r>
            <w:proofErr w:type="spellEnd"/>
            <w:r w:rsidRPr="00814D9B">
              <w:rPr>
                <w:rFonts w:cstheme="minorHAnsi"/>
              </w:rPr>
              <w:t>.</w:t>
            </w:r>
          </w:p>
          <w:p w14:paraId="4B80220C"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Ensuring Academic Publication Integrity</w:t>
            </w:r>
          </w:p>
          <w:p w14:paraId="0DA6F929" w14:textId="77777777"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should</w:t>
            </w:r>
            <w:proofErr w:type="spellEnd"/>
            <w:r w:rsidRPr="00814D9B">
              <w:rPr>
                <w:rFonts w:cstheme="minorHAnsi"/>
              </w:rPr>
              <w:t xml:space="preserve"> </w:t>
            </w:r>
            <w:proofErr w:type="spellStart"/>
            <w:r w:rsidRPr="00814D9B">
              <w:rPr>
                <w:rFonts w:cstheme="minorHAnsi"/>
              </w:rPr>
              <w:t>ensure</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Pr="00814D9B">
              <w:rPr>
                <w:rFonts w:cstheme="minorHAnsi"/>
              </w:rPr>
              <w:t>articles</w:t>
            </w:r>
            <w:proofErr w:type="spellEnd"/>
            <w:r w:rsidRPr="00814D9B">
              <w:rPr>
                <w:rFonts w:cstheme="minorHAnsi"/>
              </w:rPr>
              <w:t xml:space="preserve"> </w:t>
            </w:r>
            <w:proofErr w:type="spellStart"/>
            <w:r w:rsidRPr="00814D9B">
              <w:rPr>
                <w:rFonts w:cstheme="minorHAnsi"/>
              </w:rPr>
              <w:t>with</w:t>
            </w:r>
            <w:proofErr w:type="spellEnd"/>
            <w:r w:rsidRPr="00814D9B">
              <w:rPr>
                <w:rFonts w:cstheme="minorHAnsi"/>
              </w:rPr>
              <w:t xml:space="preserve"> </w:t>
            </w:r>
            <w:proofErr w:type="spellStart"/>
            <w:r w:rsidRPr="00814D9B">
              <w:rPr>
                <w:rFonts w:cstheme="minorHAnsi"/>
              </w:rPr>
              <w:t>errors</w:t>
            </w:r>
            <w:proofErr w:type="spellEnd"/>
            <w:r w:rsidRPr="00814D9B">
              <w:rPr>
                <w:rFonts w:cstheme="minorHAnsi"/>
              </w:rPr>
              <w:t xml:space="preserve">, </w:t>
            </w:r>
            <w:proofErr w:type="spellStart"/>
            <w:r w:rsidRPr="00814D9B">
              <w:rPr>
                <w:rFonts w:cstheme="minorHAnsi"/>
              </w:rPr>
              <w:t>inconsistencies</w:t>
            </w:r>
            <w:proofErr w:type="spellEnd"/>
            <w:r w:rsidRPr="00814D9B">
              <w:rPr>
                <w:rFonts w:cstheme="minorHAnsi"/>
              </w:rPr>
              <w:t xml:space="preserve">, </w:t>
            </w:r>
            <w:proofErr w:type="spellStart"/>
            <w:r w:rsidRPr="00814D9B">
              <w:rPr>
                <w:rFonts w:cstheme="minorHAnsi"/>
              </w:rPr>
              <w:t>or</w:t>
            </w:r>
            <w:proofErr w:type="spellEnd"/>
            <w:r w:rsidRPr="00814D9B">
              <w:rPr>
                <w:rFonts w:cstheme="minorHAnsi"/>
              </w:rPr>
              <w:t xml:space="preserve"> </w:t>
            </w:r>
            <w:proofErr w:type="spellStart"/>
            <w:r w:rsidRPr="00814D9B">
              <w:rPr>
                <w:rFonts w:cstheme="minorHAnsi"/>
              </w:rPr>
              <w:t>misleading</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quickly</w:t>
            </w:r>
            <w:proofErr w:type="spellEnd"/>
            <w:r w:rsidRPr="00814D9B">
              <w:rPr>
                <w:rFonts w:cstheme="minorHAnsi"/>
              </w:rPr>
              <w:t xml:space="preserve"> </w:t>
            </w:r>
            <w:proofErr w:type="spellStart"/>
            <w:r w:rsidRPr="00814D9B">
              <w:rPr>
                <w:rFonts w:cstheme="minorHAnsi"/>
              </w:rPr>
              <w:t>corrected</w:t>
            </w:r>
            <w:proofErr w:type="spellEnd"/>
            <w:r w:rsidRPr="00814D9B">
              <w:rPr>
                <w:rFonts w:cstheme="minorHAnsi"/>
              </w:rPr>
              <w:t>.</w:t>
            </w:r>
          </w:p>
          <w:p w14:paraId="59B1425B"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Protection of Intellectual Property Rights</w:t>
            </w:r>
          </w:p>
          <w:p w14:paraId="004B7A33" w14:textId="77777777"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obliged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protect</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intellectual</w:t>
            </w:r>
            <w:proofErr w:type="spellEnd"/>
            <w:r w:rsidRPr="00814D9B">
              <w:rPr>
                <w:rFonts w:cstheme="minorHAnsi"/>
              </w:rPr>
              <w:t xml:space="preserve"> </w:t>
            </w:r>
            <w:proofErr w:type="spellStart"/>
            <w:r w:rsidRPr="00814D9B">
              <w:rPr>
                <w:rFonts w:cstheme="minorHAnsi"/>
              </w:rPr>
              <w:t>property</w:t>
            </w:r>
            <w:proofErr w:type="spellEnd"/>
            <w:r w:rsidRPr="00814D9B">
              <w:rPr>
                <w:rFonts w:cstheme="minorHAnsi"/>
              </w:rPr>
              <w:t xml:space="preserve"> </w:t>
            </w:r>
            <w:proofErr w:type="spellStart"/>
            <w:r w:rsidRPr="00814D9B">
              <w:rPr>
                <w:rFonts w:cstheme="minorHAnsi"/>
              </w:rPr>
              <w:t>right</w:t>
            </w:r>
            <w:proofErr w:type="spellEnd"/>
            <w:r w:rsidRPr="00814D9B">
              <w:rPr>
                <w:rFonts w:cstheme="minorHAnsi"/>
              </w:rPr>
              <w:t xml:space="preserve"> of </w:t>
            </w:r>
            <w:proofErr w:type="spellStart"/>
            <w:r w:rsidRPr="00814D9B">
              <w:rPr>
                <w:rFonts w:cstheme="minorHAnsi"/>
              </w:rPr>
              <w:t>all</w:t>
            </w:r>
            <w:proofErr w:type="spellEnd"/>
            <w:r w:rsidRPr="00814D9B">
              <w:rPr>
                <w:rFonts w:cstheme="minorHAnsi"/>
              </w:rPr>
              <w:t xml:space="preserve"> </w:t>
            </w:r>
            <w:proofErr w:type="spellStart"/>
            <w:r w:rsidRPr="00814D9B">
              <w:rPr>
                <w:rFonts w:cstheme="minorHAnsi"/>
              </w:rPr>
              <w:t>published</w:t>
            </w:r>
            <w:proofErr w:type="spellEnd"/>
            <w:r w:rsidRPr="00814D9B">
              <w:rPr>
                <w:rFonts w:cstheme="minorHAnsi"/>
              </w:rPr>
              <w:t xml:space="preserve"> </w:t>
            </w:r>
            <w:proofErr w:type="spellStart"/>
            <w:r w:rsidRPr="00814D9B">
              <w:rPr>
                <w:rFonts w:cstheme="minorHAnsi"/>
              </w:rPr>
              <w:t>articles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defend</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rights</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author</w:t>
            </w:r>
            <w:proofErr w:type="spellEnd"/>
            <w:r w:rsidRPr="00814D9B">
              <w:rPr>
                <w:rFonts w:cstheme="minorHAnsi"/>
              </w:rPr>
              <w:t xml:space="preserve">(s) in </w:t>
            </w:r>
            <w:proofErr w:type="spellStart"/>
            <w:r w:rsidRPr="00814D9B">
              <w:rPr>
                <w:rFonts w:cstheme="minorHAnsi"/>
              </w:rPr>
              <w:t>possible</w:t>
            </w:r>
            <w:proofErr w:type="spellEnd"/>
            <w:r w:rsidRPr="00814D9B">
              <w:rPr>
                <w:rFonts w:cstheme="minorHAnsi"/>
              </w:rPr>
              <w:t xml:space="preserve"> </w:t>
            </w:r>
            <w:proofErr w:type="spellStart"/>
            <w:r w:rsidRPr="00814D9B">
              <w:rPr>
                <w:rFonts w:cstheme="minorHAnsi"/>
              </w:rPr>
              <w:t>violations</w:t>
            </w:r>
            <w:proofErr w:type="spellEnd"/>
            <w:r w:rsidRPr="00814D9B">
              <w:rPr>
                <w:rFonts w:cstheme="minorHAnsi"/>
              </w:rPr>
              <w:t xml:space="preserve">. </w:t>
            </w:r>
            <w:proofErr w:type="spellStart"/>
            <w:r w:rsidRPr="00814D9B">
              <w:rPr>
                <w:rFonts w:cstheme="minorHAnsi"/>
              </w:rPr>
              <w:t>In</w:t>
            </w:r>
            <w:proofErr w:type="spellEnd"/>
            <w:r w:rsidRPr="00814D9B">
              <w:rPr>
                <w:rFonts w:cstheme="minorHAnsi"/>
              </w:rPr>
              <w:t xml:space="preserve"> </w:t>
            </w:r>
            <w:proofErr w:type="spellStart"/>
            <w:r w:rsidRPr="00814D9B">
              <w:rPr>
                <w:rFonts w:cstheme="minorHAnsi"/>
              </w:rPr>
              <w:t>addition</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obliged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take</w:t>
            </w:r>
            <w:proofErr w:type="spellEnd"/>
            <w:r w:rsidRPr="00814D9B">
              <w:rPr>
                <w:rFonts w:cstheme="minorHAnsi"/>
              </w:rPr>
              <w:t xml:space="preserve"> </w:t>
            </w:r>
            <w:proofErr w:type="spellStart"/>
            <w:r w:rsidRPr="00814D9B">
              <w:rPr>
                <w:rFonts w:cstheme="minorHAnsi"/>
              </w:rPr>
              <w:t>necessary</w:t>
            </w:r>
            <w:proofErr w:type="spellEnd"/>
            <w:r w:rsidRPr="00814D9B">
              <w:rPr>
                <w:rFonts w:cstheme="minorHAnsi"/>
              </w:rPr>
              <w:t xml:space="preserve"> </w:t>
            </w:r>
            <w:proofErr w:type="spellStart"/>
            <w:r w:rsidRPr="00814D9B">
              <w:rPr>
                <w:rFonts w:cstheme="minorHAnsi"/>
              </w:rPr>
              <w:t>precautions</w:t>
            </w:r>
            <w:proofErr w:type="spellEnd"/>
            <w:r w:rsidRPr="00814D9B">
              <w:rPr>
                <w:rFonts w:cstheme="minorHAnsi"/>
              </w:rPr>
              <w:t xml:space="preserve"> </w:t>
            </w:r>
            <w:proofErr w:type="spellStart"/>
            <w:r w:rsidRPr="00814D9B">
              <w:rPr>
                <w:rFonts w:cstheme="minorHAnsi"/>
              </w:rPr>
              <w:t>so</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Pr="00814D9B">
              <w:rPr>
                <w:rFonts w:cstheme="minorHAnsi"/>
              </w:rPr>
              <w:t>all</w:t>
            </w:r>
            <w:proofErr w:type="spellEnd"/>
            <w:r w:rsidRPr="00814D9B">
              <w:rPr>
                <w:rFonts w:cstheme="minorHAnsi"/>
              </w:rPr>
              <w:t xml:space="preserve"> </w:t>
            </w:r>
            <w:proofErr w:type="spellStart"/>
            <w:r w:rsidRPr="00814D9B">
              <w:rPr>
                <w:rFonts w:cstheme="minorHAnsi"/>
              </w:rPr>
              <w:t>published</w:t>
            </w:r>
            <w:proofErr w:type="spellEnd"/>
            <w:r w:rsidRPr="00814D9B">
              <w:rPr>
                <w:rFonts w:cstheme="minorHAnsi"/>
              </w:rPr>
              <w:t xml:space="preserve"> </w:t>
            </w:r>
            <w:proofErr w:type="spellStart"/>
            <w:r w:rsidRPr="00814D9B">
              <w:rPr>
                <w:rFonts w:cstheme="minorHAnsi"/>
              </w:rPr>
              <w:t>articles</w:t>
            </w:r>
            <w:proofErr w:type="spellEnd"/>
            <w:r w:rsidRPr="00814D9B">
              <w:rPr>
                <w:rFonts w:cstheme="minorHAnsi"/>
              </w:rPr>
              <w:t xml:space="preserve"> do not </w:t>
            </w:r>
            <w:proofErr w:type="spellStart"/>
            <w:r w:rsidRPr="00814D9B">
              <w:rPr>
                <w:rFonts w:cstheme="minorHAnsi"/>
              </w:rPr>
              <w:t>violate</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intellectual</w:t>
            </w:r>
            <w:proofErr w:type="spellEnd"/>
            <w:r w:rsidRPr="00814D9B">
              <w:rPr>
                <w:rFonts w:cstheme="minorHAnsi"/>
              </w:rPr>
              <w:t xml:space="preserve"> </w:t>
            </w:r>
            <w:proofErr w:type="spellStart"/>
            <w:r w:rsidRPr="00814D9B">
              <w:rPr>
                <w:rFonts w:cstheme="minorHAnsi"/>
              </w:rPr>
              <w:t>property</w:t>
            </w:r>
            <w:proofErr w:type="spellEnd"/>
            <w:r w:rsidRPr="00814D9B">
              <w:rPr>
                <w:rFonts w:cstheme="minorHAnsi"/>
              </w:rPr>
              <w:t xml:space="preserve"> </w:t>
            </w:r>
            <w:proofErr w:type="spellStart"/>
            <w:r w:rsidRPr="00814D9B">
              <w:rPr>
                <w:rFonts w:cstheme="minorHAnsi"/>
              </w:rPr>
              <w:t>rights</w:t>
            </w:r>
            <w:proofErr w:type="spellEnd"/>
            <w:r w:rsidRPr="00814D9B">
              <w:rPr>
                <w:rFonts w:cstheme="minorHAnsi"/>
              </w:rPr>
              <w:t xml:space="preserve"> of </w:t>
            </w:r>
            <w:proofErr w:type="spellStart"/>
            <w:r w:rsidRPr="00814D9B">
              <w:rPr>
                <w:rFonts w:cstheme="minorHAnsi"/>
              </w:rPr>
              <w:t>other</w:t>
            </w:r>
            <w:proofErr w:type="spellEnd"/>
            <w:r w:rsidRPr="00814D9B">
              <w:rPr>
                <w:rFonts w:cstheme="minorHAnsi"/>
              </w:rPr>
              <w:t xml:space="preserve"> </w:t>
            </w:r>
            <w:proofErr w:type="spellStart"/>
            <w:r w:rsidRPr="00814D9B">
              <w:rPr>
                <w:rFonts w:cstheme="minorHAnsi"/>
              </w:rPr>
              <w:t>publications</w:t>
            </w:r>
            <w:proofErr w:type="spellEnd"/>
            <w:r w:rsidRPr="00814D9B">
              <w:rPr>
                <w:rFonts w:cstheme="minorHAnsi"/>
              </w:rPr>
              <w:t>.</w:t>
            </w:r>
          </w:p>
          <w:p w14:paraId="6A9BA189"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 xml:space="preserve">Positivity and Openness </w:t>
            </w:r>
            <w:proofErr w:type="gramStart"/>
            <w:r w:rsidRPr="00814D9B">
              <w:rPr>
                <w:rFonts w:asciiTheme="minorHAnsi" w:hAnsiTheme="minorHAnsi" w:cstheme="minorHAnsi"/>
                <w:b/>
                <w:bCs/>
                <w:color w:val="222222"/>
                <w:sz w:val="22"/>
                <w:szCs w:val="22"/>
                <w:lang w:val="en-US"/>
              </w:rPr>
              <w:t>To</w:t>
            </w:r>
            <w:proofErr w:type="gramEnd"/>
            <w:r w:rsidRPr="00814D9B">
              <w:rPr>
                <w:rFonts w:asciiTheme="minorHAnsi" w:hAnsiTheme="minorHAnsi" w:cstheme="minorHAnsi"/>
                <w:b/>
                <w:bCs/>
                <w:color w:val="222222"/>
                <w:sz w:val="22"/>
                <w:szCs w:val="22"/>
                <w:lang w:val="en-US"/>
              </w:rPr>
              <w:t xml:space="preserve"> Debate</w:t>
            </w:r>
          </w:p>
          <w:p w14:paraId="6F90E8A6" w14:textId="77777777"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w:t>
            </w:r>
          </w:p>
          <w:p w14:paraId="253A1567" w14:textId="77777777" w:rsidR="00013697" w:rsidRPr="00814D9B" w:rsidRDefault="00013697" w:rsidP="003A4FCC">
            <w:pPr>
              <w:pStyle w:val="ListeParagraf"/>
              <w:numPr>
                <w:ilvl w:val="0"/>
                <w:numId w:val="15"/>
              </w:numPr>
              <w:ind w:left="447"/>
              <w:jc w:val="both"/>
              <w:rPr>
                <w:rFonts w:cstheme="minorHAnsi"/>
                <w:sz w:val="22"/>
                <w:szCs w:val="22"/>
              </w:rPr>
            </w:pPr>
            <w:r w:rsidRPr="00814D9B">
              <w:rPr>
                <w:rFonts w:cstheme="minorHAnsi"/>
                <w:sz w:val="22"/>
                <w:szCs w:val="22"/>
              </w:rPr>
              <w:t>should take into account persuasive criticism of the articles published in the journal and take a positive attitude towards these criticisms.</w:t>
            </w:r>
          </w:p>
          <w:p w14:paraId="4053D5E0" w14:textId="77777777" w:rsidR="00013697" w:rsidRPr="00814D9B" w:rsidRDefault="00013697" w:rsidP="003A4FCC">
            <w:pPr>
              <w:pStyle w:val="ListeParagraf"/>
              <w:numPr>
                <w:ilvl w:val="0"/>
                <w:numId w:val="15"/>
              </w:numPr>
              <w:ind w:left="447"/>
              <w:jc w:val="both"/>
              <w:rPr>
                <w:rFonts w:cstheme="minorHAnsi"/>
                <w:sz w:val="22"/>
                <w:szCs w:val="22"/>
              </w:rPr>
            </w:pPr>
            <w:r w:rsidRPr="00814D9B">
              <w:rPr>
                <w:rFonts w:cstheme="minorHAnsi"/>
                <w:sz w:val="22"/>
                <w:szCs w:val="22"/>
              </w:rPr>
              <w:t>should grant the right to reply to the author(s) of the criticized manuscripts.</w:t>
            </w:r>
          </w:p>
          <w:p w14:paraId="6B40DAD3" w14:textId="77777777" w:rsidR="00013697" w:rsidRPr="00814D9B" w:rsidRDefault="00013697" w:rsidP="003A4FCC">
            <w:pPr>
              <w:pStyle w:val="ListeParagraf"/>
              <w:numPr>
                <w:ilvl w:val="0"/>
                <w:numId w:val="15"/>
              </w:numPr>
              <w:ind w:left="447"/>
              <w:jc w:val="both"/>
              <w:rPr>
                <w:rFonts w:cstheme="minorHAnsi"/>
                <w:sz w:val="22"/>
                <w:szCs w:val="22"/>
              </w:rPr>
            </w:pPr>
            <w:r w:rsidRPr="00814D9B">
              <w:rPr>
                <w:rFonts w:cstheme="minorHAnsi"/>
                <w:sz w:val="22"/>
                <w:szCs w:val="22"/>
              </w:rPr>
              <w:t>should not ignore or exclude studies with negative results.</w:t>
            </w:r>
          </w:p>
          <w:p w14:paraId="3217B26F"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Complaints</w:t>
            </w:r>
          </w:p>
          <w:p w14:paraId="522527D0" w14:textId="47F6306F"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are</w:t>
            </w:r>
            <w:proofErr w:type="spellEnd"/>
            <w:r w:rsidRPr="00814D9B">
              <w:rPr>
                <w:rFonts w:cstheme="minorHAnsi"/>
              </w:rPr>
              <w:t xml:space="preserve"> </w:t>
            </w:r>
            <w:proofErr w:type="spellStart"/>
            <w:r w:rsidRPr="00814D9B">
              <w:rPr>
                <w:rFonts w:cstheme="minorHAnsi"/>
              </w:rPr>
              <w:t>obliged</w:t>
            </w:r>
            <w:proofErr w:type="spellEnd"/>
            <w:r w:rsidRPr="00814D9B">
              <w:rPr>
                <w:rFonts w:cstheme="minorHAnsi"/>
              </w:rPr>
              <w:t xml:space="preserve"> </w:t>
            </w:r>
            <w:proofErr w:type="spellStart"/>
            <w:r w:rsidRPr="00814D9B">
              <w:rPr>
                <w:rFonts w:cstheme="minorHAnsi"/>
              </w:rPr>
              <w:t>to</w:t>
            </w:r>
            <w:proofErr w:type="spellEnd"/>
            <w:r w:rsidRPr="00814D9B">
              <w:rPr>
                <w:rFonts w:cstheme="minorHAnsi"/>
              </w:rPr>
              <w:t xml:space="preserve"> </w:t>
            </w:r>
            <w:proofErr w:type="spellStart"/>
            <w:r w:rsidRPr="00814D9B">
              <w:rPr>
                <w:rFonts w:cstheme="minorHAnsi"/>
              </w:rPr>
              <w:t>carefully</w:t>
            </w:r>
            <w:proofErr w:type="spellEnd"/>
            <w:r w:rsidRPr="00814D9B">
              <w:rPr>
                <w:rFonts w:cstheme="minorHAnsi"/>
              </w:rPr>
              <w:t xml:space="preserve"> </w:t>
            </w:r>
            <w:proofErr w:type="spellStart"/>
            <w:r w:rsidRPr="00814D9B">
              <w:rPr>
                <w:rFonts w:cstheme="minorHAnsi"/>
              </w:rPr>
              <w:t>examine</w:t>
            </w:r>
            <w:proofErr w:type="spellEnd"/>
            <w:r w:rsidRPr="00814D9B">
              <w:rPr>
                <w:rFonts w:cstheme="minorHAnsi"/>
              </w:rPr>
              <w:t xml:space="preserve"> </w:t>
            </w:r>
            <w:proofErr w:type="spellStart"/>
            <w:r w:rsidRPr="00814D9B">
              <w:rPr>
                <w:rFonts w:cstheme="minorHAnsi"/>
              </w:rPr>
              <w:t>complaints</w:t>
            </w:r>
            <w:proofErr w:type="spellEnd"/>
            <w:r w:rsidRPr="00814D9B">
              <w:rPr>
                <w:rFonts w:cstheme="minorHAnsi"/>
              </w:rPr>
              <w:t xml:space="preserve"> </w:t>
            </w:r>
            <w:proofErr w:type="spellStart"/>
            <w:r w:rsidRPr="00814D9B">
              <w:rPr>
                <w:rFonts w:cstheme="minorHAnsi"/>
              </w:rPr>
              <w:t>from</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author</w:t>
            </w:r>
            <w:proofErr w:type="spellEnd"/>
            <w:r w:rsidRPr="00814D9B">
              <w:rPr>
                <w:rFonts w:cstheme="minorHAnsi"/>
              </w:rPr>
              <w:t xml:space="preserve">, </w:t>
            </w:r>
            <w:proofErr w:type="spellStart"/>
            <w:r w:rsidRPr="00814D9B">
              <w:rPr>
                <w:rFonts w:cstheme="minorHAnsi"/>
              </w:rPr>
              <w:t>referee</w:t>
            </w:r>
            <w:proofErr w:type="spellEnd"/>
            <w:r w:rsidR="003A13B9">
              <w:rPr>
                <w:rFonts w:cstheme="minorHAnsi"/>
              </w:rPr>
              <w:t>,</w:t>
            </w:r>
            <w:r w:rsidRPr="00814D9B">
              <w:rPr>
                <w:rFonts w:cstheme="minorHAnsi"/>
              </w:rPr>
              <w:t xml:space="preserve"> </w:t>
            </w:r>
            <w:proofErr w:type="spellStart"/>
            <w:r w:rsidRPr="00814D9B">
              <w:rPr>
                <w:rFonts w:cstheme="minorHAnsi"/>
              </w:rPr>
              <w:t>or</w:t>
            </w:r>
            <w:proofErr w:type="spellEnd"/>
            <w:r w:rsidRPr="00814D9B">
              <w:rPr>
                <w:rFonts w:cstheme="minorHAnsi"/>
              </w:rPr>
              <w:t xml:space="preserve"> </w:t>
            </w:r>
            <w:proofErr w:type="spellStart"/>
            <w:r w:rsidRPr="00814D9B">
              <w:rPr>
                <w:rFonts w:cstheme="minorHAnsi"/>
              </w:rPr>
              <w:t>readers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respond</w:t>
            </w:r>
            <w:proofErr w:type="spellEnd"/>
            <w:r w:rsidRPr="00814D9B">
              <w:rPr>
                <w:rFonts w:cstheme="minorHAnsi"/>
              </w:rPr>
              <w:t xml:space="preserve"> in an </w:t>
            </w:r>
            <w:proofErr w:type="spellStart"/>
            <w:r w:rsidRPr="00814D9B">
              <w:rPr>
                <w:rFonts w:cstheme="minorHAnsi"/>
              </w:rPr>
              <w:t>illuminating</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descriptive</w:t>
            </w:r>
            <w:proofErr w:type="spellEnd"/>
            <w:r w:rsidRPr="00814D9B">
              <w:rPr>
                <w:rFonts w:cstheme="minorHAnsi"/>
              </w:rPr>
              <w:t xml:space="preserve"> </w:t>
            </w:r>
            <w:proofErr w:type="spellStart"/>
            <w:r w:rsidRPr="00814D9B">
              <w:rPr>
                <w:rFonts w:cstheme="minorHAnsi"/>
              </w:rPr>
              <w:t>manner</w:t>
            </w:r>
            <w:proofErr w:type="spellEnd"/>
            <w:r w:rsidRPr="00814D9B">
              <w:rPr>
                <w:rFonts w:cstheme="minorHAnsi"/>
              </w:rPr>
              <w:t>.</w:t>
            </w:r>
          </w:p>
          <w:p w14:paraId="76752815"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Political and Commercial Concerns</w:t>
            </w:r>
          </w:p>
          <w:p w14:paraId="078F9F73" w14:textId="4AACDE27" w:rsidR="00013697" w:rsidRPr="00814D9B" w:rsidRDefault="00013697" w:rsidP="00013697">
            <w:pPr>
              <w:jc w:val="both"/>
              <w:rPr>
                <w:rFonts w:cstheme="minorHAnsi"/>
              </w:rPr>
            </w:pPr>
            <w:proofErr w:type="spellStart"/>
            <w:r w:rsidRPr="00814D9B">
              <w:rPr>
                <w:rFonts w:cstheme="minorHAnsi"/>
              </w:rPr>
              <w:t>Journal</w:t>
            </w:r>
            <w:proofErr w:type="spellEnd"/>
            <w:r w:rsidRPr="00814D9B">
              <w:rPr>
                <w:rFonts w:cstheme="minorHAnsi"/>
              </w:rPr>
              <w:t xml:space="preserve"> </w:t>
            </w:r>
            <w:proofErr w:type="spellStart"/>
            <w:r w:rsidRPr="00814D9B">
              <w:rPr>
                <w:rFonts w:cstheme="minorHAnsi"/>
              </w:rPr>
              <w:t>owner</w:t>
            </w:r>
            <w:r w:rsidR="003A13B9">
              <w:rPr>
                <w:rFonts w:cstheme="minorHAnsi"/>
              </w:rPr>
              <w:t>s</w:t>
            </w:r>
            <w:proofErr w:type="spellEnd"/>
            <w:r w:rsidRPr="00814D9B">
              <w:rPr>
                <w:rFonts w:cstheme="minorHAnsi"/>
              </w:rPr>
              <w:t xml:space="preserve">, </w:t>
            </w:r>
            <w:proofErr w:type="spellStart"/>
            <w:r w:rsidRPr="00814D9B">
              <w:rPr>
                <w:rFonts w:cstheme="minorHAnsi"/>
              </w:rPr>
              <w:t>publishers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no</w:t>
            </w:r>
            <w:proofErr w:type="spellEnd"/>
            <w:r w:rsidRPr="00814D9B">
              <w:rPr>
                <w:rFonts w:cstheme="minorHAnsi"/>
              </w:rPr>
              <w:t xml:space="preserve"> </w:t>
            </w:r>
            <w:proofErr w:type="spellStart"/>
            <w:r w:rsidRPr="00814D9B">
              <w:rPr>
                <w:rFonts w:cstheme="minorHAnsi"/>
              </w:rPr>
              <w:t>other</w:t>
            </w:r>
            <w:proofErr w:type="spellEnd"/>
            <w:r w:rsidRPr="00814D9B">
              <w:rPr>
                <w:rFonts w:cstheme="minorHAnsi"/>
              </w:rPr>
              <w:t xml:space="preserve"> </w:t>
            </w:r>
            <w:proofErr w:type="spellStart"/>
            <w:r w:rsidRPr="00814D9B">
              <w:rPr>
                <w:rFonts w:cstheme="minorHAnsi"/>
              </w:rPr>
              <w:t>political</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commercial</w:t>
            </w:r>
            <w:proofErr w:type="spellEnd"/>
            <w:r w:rsidRPr="00814D9B">
              <w:rPr>
                <w:rFonts w:cstheme="minorHAnsi"/>
              </w:rPr>
              <w:t xml:space="preserve"> </w:t>
            </w:r>
            <w:proofErr w:type="spellStart"/>
            <w:r w:rsidRPr="00814D9B">
              <w:rPr>
                <w:rFonts w:cstheme="minorHAnsi"/>
              </w:rPr>
              <w:t>factors</w:t>
            </w:r>
            <w:proofErr w:type="spellEnd"/>
            <w:r w:rsidRPr="00814D9B">
              <w:rPr>
                <w:rFonts w:cstheme="minorHAnsi"/>
              </w:rPr>
              <w:t xml:space="preserve"> </w:t>
            </w:r>
            <w:proofErr w:type="spellStart"/>
            <w:r w:rsidRPr="00814D9B">
              <w:rPr>
                <w:rFonts w:cstheme="minorHAnsi"/>
              </w:rPr>
              <w:t>affect</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editorial</w:t>
            </w:r>
            <w:proofErr w:type="spellEnd"/>
            <w:r w:rsidRPr="00814D9B">
              <w:rPr>
                <w:rFonts w:cstheme="minorHAnsi"/>
              </w:rPr>
              <w:t xml:space="preserve"> </w:t>
            </w:r>
            <w:proofErr w:type="spellStart"/>
            <w:r w:rsidRPr="00814D9B">
              <w:rPr>
                <w:rFonts w:cstheme="minorHAnsi"/>
              </w:rPr>
              <w:t>decision-making</w:t>
            </w:r>
            <w:proofErr w:type="spellEnd"/>
            <w:r w:rsidRPr="00814D9B">
              <w:rPr>
                <w:rFonts w:cstheme="minorHAnsi"/>
              </w:rPr>
              <w:t xml:space="preserve"> of </w:t>
            </w:r>
            <w:proofErr w:type="spellStart"/>
            <w:r w:rsidRPr="00814D9B">
              <w:rPr>
                <w:rFonts w:cstheme="minorHAnsi"/>
              </w:rPr>
              <w:t>editors</w:t>
            </w:r>
            <w:proofErr w:type="spellEnd"/>
            <w:r w:rsidRPr="00814D9B">
              <w:rPr>
                <w:rFonts w:cstheme="minorHAnsi"/>
              </w:rPr>
              <w:t>.</w:t>
            </w:r>
          </w:p>
          <w:p w14:paraId="2BE4AEF5"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Conflicts of Interest</w:t>
            </w:r>
          </w:p>
          <w:p w14:paraId="7F18BEF9" w14:textId="64D3511D" w:rsidR="00013697" w:rsidRPr="00814D9B" w:rsidRDefault="00013697" w:rsidP="00013697">
            <w:pPr>
              <w:jc w:val="both"/>
              <w:rPr>
                <w:rFonts w:cstheme="minorHAnsi"/>
              </w:rPr>
            </w:pP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take</w:t>
            </w:r>
            <w:proofErr w:type="spellEnd"/>
            <w:r w:rsidRPr="00814D9B">
              <w:rPr>
                <w:rFonts w:cstheme="minorHAnsi"/>
              </w:rPr>
              <w:t xml:space="preserve"> </w:t>
            </w:r>
            <w:proofErr w:type="spellStart"/>
            <w:r w:rsidRPr="00814D9B">
              <w:rPr>
                <w:rFonts w:cstheme="minorHAnsi"/>
              </w:rPr>
              <w:t>into</w:t>
            </w:r>
            <w:proofErr w:type="spellEnd"/>
            <w:r w:rsidRPr="00814D9B">
              <w:rPr>
                <w:rFonts w:cstheme="minorHAnsi"/>
              </w:rPr>
              <w:t xml:space="preserve"> </w:t>
            </w:r>
            <w:proofErr w:type="spellStart"/>
            <w:r w:rsidRPr="00814D9B">
              <w:rPr>
                <w:rFonts w:cstheme="minorHAnsi"/>
              </w:rPr>
              <w:t>account</w:t>
            </w:r>
            <w:proofErr w:type="spellEnd"/>
            <w:r w:rsidRPr="00814D9B">
              <w:rPr>
                <w:rFonts w:cstheme="minorHAnsi"/>
              </w:rPr>
              <w:t xml:space="preserve"> </w:t>
            </w:r>
            <w:proofErr w:type="spellStart"/>
            <w:r w:rsidRPr="00814D9B">
              <w:rPr>
                <w:rFonts w:cstheme="minorHAnsi"/>
              </w:rPr>
              <w:t>conflicts</w:t>
            </w:r>
            <w:proofErr w:type="spellEnd"/>
            <w:r w:rsidRPr="00814D9B">
              <w:rPr>
                <w:rFonts w:cstheme="minorHAnsi"/>
              </w:rPr>
              <w:t xml:space="preserve"> of </w:t>
            </w:r>
            <w:proofErr w:type="spellStart"/>
            <w:r w:rsidRPr="00814D9B">
              <w:rPr>
                <w:rFonts w:cstheme="minorHAnsi"/>
              </w:rPr>
              <w:t>interest</w:t>
            </w:r>
            <w:proofErr w:type="spellEnd"/>
            <w:r w:rsidRPr="00814D9B">
              <w:rPr>
                <w:rFonts w:cstheme="minorHAnsi"/>
              </w:rPr>
              <w:t xml:space="preserve"> </w:t>
            </w:r>
            <w:proofErr w:type="spellStart"/>
            <w:r w:rsidRPr="00814D9B">
              <w:rPr>
                <w:rFonts w:cstheme="minorHAnsi"/>
              </w:rPr>
              <w:t>between</w:t>
            </w:r>
            <w:proofErr w:type="spellEnd"/>
            <w:r w:rsidRPr="00814D9B">
              <w:rPr>
                <w:rFonts w:cstheme="minorHAnsi"/>
              </w:rPr>
              <w:t xml:space="preserve"> </w:t>
            </w:r>
            <w:proofErr w:type="spellStart"/>
            <w:r w:rsidRPr="00814D9B">
              <w:rPr>
                <w:rFonts w:cstheme="minorHAnsi"/>
              </w:rPr>
              <w:t>authors</w:t>
            </w:r>
            <w:proofErr w:type="spellEnd"/>
            <w:r w:rsidRPr="00814D9B">
              <w:rPr>
                <w:rFonts w:cstheme="minorHAnsi"/>
              </w:rPr>
              <w:t xml:space="preserve">, </w:t>
            </w:r>
            <w:proofErr w:type="spellStart"/>
            <w:r w:rsidRPr="00814D9B">
              <w:rPr>
                <w:rFonts w:cstheme="minorHAnsi"/>
              </w:rPr>
              <w:t>reviewers</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other</w:t>
            </w:r>
            <w:proofErr w:type="spellEnd"/>
            <w:r w:rsidRPr="00814D9B">
              <w:rPr>
                <w:rFonts w:cstheme="minorHAnsi"/>
              </w:rPr>
              <w:t xml:space="preserve"> </w:t>
            </w:r>
            <w:proofErr w:type="spellStart"/>
            <w:r w:rsidRPr="00814D9B">
              <w:rPr>
                <w:rFonts w:cstheme="minorHAnsi"/>
              </w:rPr>
              <w:t>editors</w:t>
            </w:r>
            <w:proofErr w:type="spellEnd"/>
            <w:r w:rsidRPr="00814D9B">
              <w:rPr>
                <w:rFonts w:cstheme="minorHAnsi"/>
              </w:rPr>
              <w:t xml:space="preserve">, </w:t>
            </w:r>
            <w:proofErr w:type="spellStart"/>
            <w:r w:rsidRPr="00814D9B">
              <w:rPr>
                <w:rFonts w:cstheme="minorHAnsi"/>
              </w:rPr>
              <w:t>ensuring</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003A13B9">
              <w:rPr>
                <w:rFonts w:cstheme="minorHAnsi"/>
              </w:rPr>
              <w:t>the</w:t>
            </w:r>
            <w:proofErr w:type="spellEnd"/>
            <w:r w:rsidR="003A13B9">
              <w:rPr>
                <w:rFonts w:cstheme="minorHAnsi"/>
              </w:rPr>
              <w:t xml:space="preserve"> </w:t>
            </w:r>
            <w:proofErr w:type="spellStart"/>
            <w:r w:rsidRPr="00814D9B">
              <w:rPr>
                <w:rFonts w:cstheme="minorHAnsi"/>
              </w:rPr>
              <w:t>article</w:t>
            </w:r>
            <w:proofErr w:type="spellEnd"/>
            <w:r w:rsidRPr="00814D9B">
              <w:rPr>
                <w:rFonts w:cstheme="minorHAnsi"/>
              </w:rPr>
              <w:t xml:space="preserve"> is </w:t>
            </w:r>
            <w:proofErr w:type="spellStart"/>
            <w:r w:rsidRPr="00814D9B">
              <w:rPr>
                <w:rFonts w:cstheme="minorHAnsi"/>
              </w:rPr>
              <w:t>completed</w:t>
            </w:r>
            <w:proofErr w:type="spellEnd"/>
            <w:r w:rsidRPr="00814D9B">
              <w:rPr>
                <w:rFonts w:cstheme="minorHAnsi"/>
              </w:rPr>
              <w:t xml:space="preserve"> </w:t>
            </w:r>
            <w:proofErr w:type="spellStart"/>
            <w:r w:rsidRPr="00814D9B">
              <w:rPr>
                <w:rFonts w:cstheme="minorHAnsi"/>
              </w:rPr>
              <w:t>independently</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impartially</w:t>
            </w:r>
            <w:proofErr w:type="spellEnd"/>
            <w:r w:rsidRPr="00814D9B">
              <w:rPr>
                <w:rFonts w:cstheme="minorHAnsi"/>
              </w:rPr>
              <w:t>.</w:t>
            </w:r>
          </w:p>
          <w:p w14:paraId="408905E8" w14:textId="77777777" w:rsidR="00013697" w:rsidRPr="00814D9B" w:rsidRDefault="00013697" w:rsidP="00013697">
            <w:pPr>
              <w:jc w:val="both"/>
              <w:rPr>
                <w:rFonts w:cstheme="minorHAnsi"/>
              </w:rPr>
            </w:pPr>
          </w:p>
          <w:p w14:paraId="73634BB8"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b/>
                <w:bCs/>
                <w:color w:val="222222"/>
                <w:sz w:val="22"/>
                <w:szCs w:val="22"/>
                <w:lang w:val="en-US"/>
              </w:rPr>
            </w:pPr>
            <w:r w:rsidRPr="00814D9B">
              <w:rPr>
                <w:rFonts w:asciiTheme="minorHAnsi" w:hAnsiTheme="minorHAnsi" w:cstheme="minorHAnsi"/>
                <w:b/>
                <w:bCs/>
                <w:color w:val="222222"/>
                <w:sz w:val="22"/>
                <w:szCs w:val="22"/>
                <w:lang w:val="en-US"/>
              </w:rPr>
              <w:t>Ethical Responsibilities of Reviewers</w:t>
            </w:r>
          </w:p>
          <w:p w14:paraId="435CB606" w14:textId="19EE1281" w:rsidR="00013697" w:rsidRPr="00814D9B" w:rsidRDefault="00013697" w:rsidP="00013697">
            <w:pPr>
              <w:jc w:val="both"/>
              <w:rPr>
                <w:rFonts w:cstheme="minorHAnsi"/>
              </w:rPr>
            </w:pPr>
            <w:r w:rsidRPr="00814D9B">
              <w:rPr>
                <w:rFonts w:cstheme="minorHAnsi"/>
              </w:rPr>
              <w:lastRenderedPageBreak/>
              <w:t xml:space="preserve">Evaluation of all studies with "Blind Review" directly affects the quality of the publication. This process provides confidence through the objective and independent evaluation of the publication. </w:t>
            </w:r>
            <w:proofErr w:type="spellStart"/>
            <w:r w:rsidR="003A13B9">
              <w:rPr>
                <w:rFonts w:cstheme="minorHAnsi"/>
              </w:rPr>
              <w:t>The</w:t>
            </w:r>
            <w:proofErr w:type="spellEnd"/>
            <w:r w:rsidR="003A13B9">
              <w:rPr>
                <w:rFonts w:cstheme="minorHAnsi"/>
              </w:rPr>
              <w:t xml:space="preserve"> </w:t>
            </w:r>
            <w:proofErr w:type="spellStart"/>
            <w:r w:rsidR="003A13B9">
              <w:rPr>
                <w:rFonts w:cstheme="minorHAnsi"/>
              </w:rPr>
              <w:t>e</w:t>
            </w:r>
            <w:r w:rsidRPr="00814D9B">
              <w:rPr>
                <w:rFonts w:cstheme="minorHAnsi"/>
              </w:rPr>
              <w:t>valuation</w:t>
            </w:r>
            <w:proofErr w:type="spellEnd"/>
            <w:r w:rsidRPr="00814D9B">
              <w:rPr>
                <w:rFonts w:cstheme="minorHAnsi"/>
              </w:rPr>
              <w:t xml:space="preserve"> </w:t>
            </w:r>
            <w:proofErr w:type="spellStart"/>
            <w:r w:rsidRPr="00814D9B">
              <w:rPr>
                <w:rFonts w:cstheme="minorHAnsi"/>
              </w:rPr>
              <w:t>process</w:t>
            </w:r>
            <w:proofErr w:type="spellEnd"/>
            <w:r w:rsidRPr="00814D9B">
              <w:rPr>
                <w:rFonts w:cstheme="minorHAnsi"/>
              </w:rPr>
              <w:t xml:space="preserve"> is </w:t>
            </w:r>
            <w:proofErr w:type="spellStart"/>
            <w:r w:rsidRPr="00814D9B">
              <w:rPr>
                <w:rFonts w:cstheme="minorHAnsi"/>
              </w:rPr>
              <w:t>carried</w:t>
            </w:r>
            <w:proofErr w:type="spellEnd"/>
            <w:r w:rsidRPr="00814D9B">
              <w:rPr>
                <w:rFonts w:cstheme="minorHAnsi"/>
              </w:rPr>
              <w:t xml:space="preserve"> out with the principle of double-blind peer review. The reviews cannot contact the authors directly, the reviews and comments are conveyed through the journal management system. In this process, the review forms and the reviewer comments on the full texts are sent to the author (s) through the editor. In this context, reviewers evaluating manuscripts for our journal are expected to have the following ethical responsibilities:</w:t>
            </w:r>
          </w:p>
          <w:p w14:paraId="56BFD879" w14:textId="77777777" w:rsidR="00013697" w:rsidRPr="00814D9B" w:rsidRDefault="00013697" w:rsidP="00013697">
            <w:pPr>
              <w:pStyle w:val="ListeParagraf"/>
              <w:numPr>
                <w:ilvl w:val="0"/>
                <w:numId w:val="16"/>
              </w:numPr>
              <w:ind w:left="308"/>
              <w:jc w:val="both"/>
              <w:rPr>
                <w:rFonts w:cstheme="minorHAnsi"/>
                <w:sz w:val="22"/>
                <w:szCs w:val="22"/>
              </w:rPr>
            </w:pPr>
            <w:r w:rsidRPr="00814D9B">
              <w:rPr>
                <w:rFonts w:cstheme="minorHAnsi"/>
                <w:sz w:val="22"/>
                <w:szCs w:val="22"/>
              </w:rPr>
              <w:t>They should only agree to evaluate manuscripts related to their area of expertise.</w:t>
            </w:r>
          </w:p>
          <w:p w14:paraId="18E08110" w14:textId="5D48B0FC" w:rsidR="00013697" w:rsidRPr="00814D9B" w:rsidRDefault="00013697" w:rsidP="00013697">
            <w:pPr>
              <w:pStyle w:val="ListeParagraf"/>
              <w:numPr>
                <w:ilvl w:val="0"/>
                <w:numId w:val="16"/>
              </w:numPr>
              <w:ind w:left="308"/>
              <w:jc w:val="both"/>
              <w:rPr>
                <w:rFonts w:cstheme="minorHAnsi"/>
                <w:sz w:val="22"/>
                <w:szCs w:val="22"/>
              </w:rPr>
            </w:pPr>
            <w:r w:rsidRPr="00814D9B">
              <w:rPr>
                <w:rFonts w:cstheme="minorHAnsi"/>
                <w:sz w:val="22"/>
                <w:szCs w:val="22"/>
              </w:rPr>
              <w:t>They should evaluate neutrality and confidentiality.</w:t>
            </w:r>
          </w:p>
          <w:p w14:paraId="77C3F3E3" w14:textId="77777777" w:rsidR="00013697" w:rsidRPr="00814D9B" w:rsidRDefault="00013697" w:rsidP="00013697">
            <w:pPr>
              <w:pStyle w:val="ListeParagraf"/>
              <w:numPr>
                <w:ilvl w:val="0"/>
                <w:numId w:val="16"/>
              </w:numPr>
              <w:ind w:left="308"/>
              <w:jc w:val="both"/>
              <w:rPr>
                <w:rFonts w:cstheme="minorHAnsi"/>
                <w:sz w:val="22"/>
                <w:szCs w:val="22"/>
              </w:rPr>
            </w:pPr>
            <w:r w:rsidRPr="00814D9B">
              <w:rPr>
                <w:rFonts w:cstheme="minorHAnsi"/>
                <w:sz w:val="22"/>
                <w:szCs w:val="22"/>
              </w:rPr>
              <w:t>If the referees consider that they face a conflict of interest during the evaluation process, they should refuse to review the study, and inform the journal editor.</w:t>
            </w:r>
          </w:p>
          <w:p w14:paraId="33704AB2" w14:textId="518D323B" w:rsidR="00013697" w:rsidRPr="00814D9B" w:rsidRDefault="00013697" w:rsidP="00013697">
            <w:pPr>
              <w:pStyle w:val="ListeParagraf"/>
              <w:numPr>
                <w:ilvl w:val="0"/>
                <w:numId w:val="16"/>
              </w:numPr>
              <w:ind w:left="308"/>
              <w:jc w:val="both"/>
              <w:rPr>
                <w:rFonts w:cstheme="minorHAnsi"/>
                <w:sz w:val="22"/>
                <w:szCs w:val="22"/>
              </w:rPr>
            </w:pPr>
            <w:r w:rsidRPr="00814D9B">
              <w:rPr>
                <w:rFonts w:cstheme="minorHAnsi"/>
                <w:sz w:val="22"/>
                <w:szCs w:val="22"/>
              </w:rPr>
              <w:t xml:space="preserve">They must destroy the manuscript they have reviewed </w:t>
            </w:r>
            <w:r w:rsidR="003A13B9">
              <w:rPr>
                <w:rFonts w:cstheme="minorHAnsi"/>
                <w:sz w:val="22"/>
                <w:szCs w:val="22"/>
              </w:rPr>
              <w:t>by</w:t>
            </w:r>
            <w:r w:rsidRPr="00814D9B">
              <w:rPr>
                <w:rFonts w:cstheme="minorHAnsi"/>
                <w:sz w:val="22"/>
                <w:szCs w:val="22"/>
              </w:rPr>
              <w:t xml:space="preserve"> the principle of confidentiality after the evaluation process. They can only use the final versions of the studies they have studied only after their publication.</w:t>
            </w:r>
          </w:p>
          <w:p w14:paraId="75EE529F" w14:textId="3E2A01EA" w:rsidR="00013697" w:rsidRPr="00814D9B" w:rsidRDefault="00013697" w:rsidP="00013697">
            <w:pPr>
              <w:pStyle w:val="ListeParagraf"/>
              <w:numPr>
                <w:ilvl w:val="0"/>
                <w:numId w:val="16"/>
              </w:numPr>
              <w:ind w:left="308"/>
              <w:jc w:val="both"/>
              <w:rPr>
                <w:rFonts w:cstheme="minorHAnsi"/>
                <w:sz w:val="22"/>
                <w:szCs w:val="22"/>
              </w:rPr>
            </w:pPr>
            <w:r w:rsidRPr="00814D9B">
              <w:rPr>
                <w:rFonts w:cstheme="minorHAnsi"/>
                <w:sz w:val="22"/>
                <w:szCs w:val="22"/>
              </w:rPr>
              <w:t xml:space="preserve">They should perform the evaluation objectively only </w:t>
            </w:r>
            <w:r w:rsidR="003A13B9">
              <w:rPr>
                <w:rFonts w:cstheme="minorHAnsi"/>
                <w:sz w:val="22"/>
                <w:szCs w:val="22"/>
              </w:rPr>
              <w:t>about</w:t>
            </w:r>
            <w:r w:rsidRPr="00814D9B">
              <w:rPr>
                <w:rFonts w:cstheme="minorHAnsi"/>
                <w:sz w:val="22"/>
                <w:szCs w:val="22"/>
              </w:rPr>
              <w:t xml:space="preserve"> the content of the study. Reviewers should not allow nationality, gender, religious beliefs, political thoughts, and commercial concerns to influence evaluation.</w:t>
            </w:r>
          </w:p>
          <w:p w14:paraId="52E4944C" w14:textId="38011908" w:rsidR="00013697" w:rsidRPr="00814D9B" w:rsidRDefault="00013697" w:rsidP="00013697">
            <w:pPr>
              <w:pStyle w:val="ListeParagraf"/>
              <w:numPr>
                <w:ilvl w:val="0"/>
                <w:numId w:val="16"/>
              </w:numPr>
              <w:ind w:left="308"/>
              <w:jc w:val="both"/>
              <w:rPr>
                <w:rFonts w:cstheme="minorHAnsi"/>
                <w:sz w:val="22"/>
                <w:szCs w:val="22"/>
              </w:rPr>
            </w:pPr>
            <w:r w:rsidRPr="00814D9B">
              <w:rPr>
                <w:rFonts w:cstheme="minorHAnsi"/>
                <w:sz w:val="22"/>
                <w:szCs w:val="22"/>
              </w:rPr>
              <w:t xml:space="preserve">They should </w:t>
            </w:r>
            <w:r w:rsidR="003A13B9">
              <w:rPr>
                <w:rFonts w:cstheme="minorHAnsi"/>
                <w:sz w:val="22"/>
                <w:szCs w:val="22"/>
              </w:rPr>
              <w:t>evaluate</w:t>
            </w:r>
            <w:r w:rsidRPr="00814D9B">
              <w:rPr>
                <w:rFonts w:cstheme="minorHAnsi"/>
                <w:sz w:val="22"/>
                <w:szCs w:val="22"/>
              </w:rPr>
              <w:t xml:space="preserve"> positive and courteous language. They should not make humiliating personal comments that include hostility, slander</w:t>
            </w:r>
            <w:r w:rsidR="003A13B9">
              <w:rPr>
                <w:rFonts w:cstheme="minorHAnsi"/>
                <w:sz w:val="22"/>
                <w:szCs w:val="22"/>
              </w:rPr>
              <w:t>,</w:t>
            </w:r>
            <w:r w:rsidRPr="00814D9B">
              <w:rPr>
                <w:rFonts w:cstheme="minorHAnsi"/>
                <w:sz w:val="22"/>
                <w:szCs w:val="22"/>
              </w:rPr>
              <w:t xml:space="preserve"> and insults.</w:t>
            </w:r>
          </w:p>
          <w:p w14:paraId="261A0F3D" w14:textId="77777777" w:rsidR="00013697" w:rsidRPr="00814D9B" w:rsidRDefault="00013697" w:rsidP="00013697">
            <w:pPr>
              <w:pStyle w:val="ListeParagraf"/>
              <w:numPr>
                <w:ilvl w:val="0"/>
                <w:numId w:val="16"/>
              </w:numPr>
              <w:ind w:left="308"/>
              <w:jc w:val="both"/>
              <w:rPr>
                <w:rFonts w:cstheme="minorHAnsi"/>
                <w:sz w:val="22"/>
                <w:szCs w:val="22"/>
              </w:rPr>
            </w:pPr>
            <w:r w:rsidRPr="00814D9B">
              <w:rPr>
                <w:rFonts w:cstheme="minorHAnsi"/>
                <w:sz w:val="22"/>
                <w:szCs w:val="22"/>
              </w:rPr>
              <w:t>They should carry out the manuscript they accepted the evaluation on time and with the above ethical responsibilities.</w:t>
            </w:r>
          </w:p>
          <w:p w14:paraId="50C752A7"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lang w:val="en-US"/>
              </w:rPr>
            </w:pPr>
            <w:r w:rsidRPr="00814D9B">
              <w:rPr>
                <w:rFonts w:asciiTheme="minorHAnsi" w:hAnsiTheme="minorHAnsi" w:cstheme="minorHAnsi"/>
                <w:b/>
                <w:bCs/>
                <w:color w:val="111111"/>
                <w:sz w:val="22"/>
                <w:szCs w:val="22"/>
                <w:lang w:val="en-US"/>
              </w:rPr>
              <w:t>Publisher's Ethical Responsibilities</w:t>
            </w:r>
          </w:p>
          <w:p w14:paraId="09BAB30D" w14:textId="77777777" w:rsidR="00013697" w:rsidRPr="00814D9B" w:rsidRDefault="00013697" w:rsidP="00013697">
            <w:pPr>
              <w:jc w:val="both"/>
              <w:rPr>
                <w:rFonts w:cstheme="minorHAnsi"/>
              </w:rPr>
            </w:pP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Board of Directors </w:t>
            </w:r>
            <w:proofErr w:type="spellStart"/>
            <w:r w:rsidRPr="00814D9B">
              <w:rPr>
                <w:rFonts w:cstheme="minorHAnsi"/>
              </w:rPr>
              <w:t>acts</w:t>
            </w:r>
            <w:proofErr w:type="spellEnd"/>
            <w:r w:rsidRPr="00814D9B">
              <w:rPr>
                <w:rFonts w:cstheme="minorHAnsi"/>
              </w:rPr>
              <w:t xml:space="preserve"> </w:t>
            </w:r>
            <w:proofErr w:type="spellStart"/>
            <w:r w:rsidRPr="00814D9B">
              <w:rPr>
                <w:rFonts w:cstheme="minorHAnsi"/>
              </w:rPr>
              <w:t>with</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awareness</w:t>
            </w:r>
            <w:proofErr w:type="spellEnd"/>
            <w:r w:rsidRPr="00814D9B">
              <w:rPr>
                <w:rFonts w:cstheme="minorHAnsi"/>
              </w:rPr>
              <w:t xml:space="preserve"> of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following</w:t>
            </w:r>
            <w:proofErr w:type="spellEnd"/>
            <w:r w:rsidRPr="00814D9B">
              <w:rPr>
                <w:rFonts w:cstheme="minorHAnsi"/>
              </w:rPr>
              <w:t xml:space="preserve"> </w:t>
            </w:r>
            <w:proofErr w:type="spellStart"/>
            <w:r w:rsidRPr="00814D9B">
              <w:rPr>
                <w:rFonts w:cstheme="minorHAnsi"/>
              </w:rPr>
              <w:t>ethical</w:t>
            </w:r>
            <w:proofErr w:type="spellEnd"/>
            <w:r w:rsidRPr="00814D9B">
              <w:rPr>
                <w:rFonts w:cstheme="minorHAnsi"/>
              </w:rPr>
              <w:t xml:space="preserve"> </w:t>
            </w:r>
            <w:proofErr w:type="spellStart"/>
            <w:r w:rsidRPr="00814D9B">
              <w:rPr>
                <w:rFonts w:cstheme="minorHAnsi"/>
              </w:rPr>
              <w:t>responsibilities</w:t>
            </w:r>
            <w:proofErr w:type="spellEnd"/>
            <w:r w:rsidRPr="00814D9B">
              <w:rPr>
                <w:rFonts w:cstheme="minorHAnsi"/>
              </w:rPr>
              <w:t>:</w:t>
            </w:r>
          </w:p>
          <w:p w14:paraId="5A73C027" w14:textId="758E2059" w:rsidR="00013697" w:rsidRPr="00814D9B" w:rsidRDefault="00013697" w:rsidP="003A4FCC">
            <w:pPr>
              <w:pStyle w:val="ListeParagraf"/>
              <w:numPr>
                <w:ilvl w:val="0"/>
                <w:numId w:val="17"/>
              </w:numPr>
              <w:ind w:left="447"/>
              <w:jc w:val="both"/>
              <w:rPr>
                <w:rFonts w:cstheme="minorHAnsi"/>
                <w:sz w:val="22"/>
                <w:szCs w:val="22"/>
              </w:rPr>
            </w:pPr>
            <w:r w:rsidRPr="00814D9B">
              <w:rPr>
                <w:rFonts w:cstheme="minorHAnsi"/>
                <w:sz w:val="22"/>
                <w:szCs w:val="22"/>
              </w:rPr>
              <w:t>Editors are responsible for all processes of the manuscript submitted to the journal. In this framework, decision</w:t>
            </w:r>
            <w:r w:rsidR="003A13B9">
              <w:rPr>
                <w:rFonts w:cstheme="minorHAnsi"/>
                <w:sz w:val="22"/>
                <w:szCs w:val="22"/>
              </w:rPr>
              <w:t>-</w:t>
            </w:r>
            <w:r w:rsidRPr="00814D9B">
              <w:rPr>
                <w:rFonts w:cstheme="minorHAnsi"/>
                <w:sz w:val="22"/>
                <w:szCs w:val="22"/>
              </w:rPr>
              <w:t>makers are editors regardless of economic or political gains.</w:t>
            </w:r>
          </w:p>
          <w:p w14:paraId="259F8E7B" w14:textId="77777777" w:rsidR="00013697" w:rsidRPr="00814D9B" w:rsidRDefault="00013697" w:rsidP="003A4FCC">
            <w:pPr>
              <w:pStyle w:val="ListeParagraf"/>
              <w:numPr>
                <w:ilvl w:val="0"/>
                <w:numId w:val="17"/>
              </w:numPr>
              <w:ind w:left="447"/>
              <w:jc w:val="both"/>
              <w:rPr>
                <w:rFonts w:cstheme="minorHAnsi"/>
                <w:sz w:val="22"/>
                <w:szCs w:val="22"/>
              </w:rPr>
            </w:pPr>
            <w:r w:rsidRPr="00814D9B">
              <w:rPr>
                <w:rFonts w:cstheme="minorHAnsi"/>
                <w:sz w:val="22"/>
                <w:szCs w:val="22"/>
              </w:rPr>
              <w:t>They are committed to the creation of an independent editor decision.</w:t>
            </w:r>
          </w:p>
          <w:p w14:paraId="7529D740" w14:textId="4CC5D10D" w:rsidR="00013697" w:rsidRPr="00814D9B" w:rsidRDefault="00013697" w:rsidP="003A4FCC">
            <w:pPr>
              <w:pStyle w:val="ListeParagraf"/>
              <w:numPr>
                <w:ilvl w:val="0"/>
                <w:numId w:val="17"/>
              </w:numPr>
              <w:ind w:left="447"/>
              <w:jc w:val="both"/>
              <w:rPr>
                <w:rFonts w:cstheme="minorHAnsi"/>
                <w:sz w:val="22"/>
                <w:szCs w:val="22"/>
              </w:rPr>
            </w:pPr>
            <w:r w:rsidRPr="00814D9B">
              <w:rPr>
                <w:rFonts w:cstheme="minorHAnsi"/>
                <w:b/>
                <w:bCs/>
                <w:sz w:val="22"/>
                <w:szCs w:val="22"/>
              </w:rPr>
              <w:t>JoPA</w:t>
            </w:r>
            <w:r w:rsidR="00814D9B">
              <w:rPr>
                <w:rFonts w:cstheme="minorHAnsi"/>
                <w:b/>
                <w:bCs/>
                <w:sz w:val="22"/>
                <w:szCs w:val="22"/>
              </w:rPr>
              <w:t>R</w:t>
            </w:r>
            <w:r w:rsidRPr="00814D9B">
              <w:rPr>
                <w:rFonts w:cstheme="minorHAnsi"/>
                <w:sz w:val="22"/>
                <w:szCs w:val="22"/>
              </w:rPr>
              <w:t xml:space="preserve"> protects the property and copyright of every published article and undertakes to keep a record of every published copy.</w:t>
            </w:r>
          </w:p>
          <w:p w14:paraId="6133B8E5" w14:textId="259594F4" w:rsidR="00013697" w:rsidRPr="00814D9B" w:rsidRDefault="00013697" w:rsidP="003A4FCC">
            <w:pPr>
              <w:pStyle w:val="ListeParagraf"/>
              <w:numPr>
                <w:ilvl w:val="0"/>
                <w:numId w:val="17"/>
              </w:numPr>
              <w:ind w:left="447"/>
              <w:jc w:val="both"/>
              <w:rPr>
                <w:rFonts w:cstheme="minorHAnsi"/>
                <w:sz w:val="22"/>
                <w:szCs w:val="22"/>
              </w:rPr>
            </w:pPr>
            <w:r w:rsidRPr="00814D9B">
              <w:rPr>
                <w:rFonts w:cstheme="minorHAnsi"/>
                <w:sz w:val="22"/>
                <w:szCs w:val="22"/>
              </w:rPr>
              <w:lastRenderedPageBreak/>
              <w:t xml:space="preserve">It has the responsibility to take all precautions against scientific abuse, </w:t>
            </w:r>
            <w:r w:rsidR="003A13B9">
              <w:rPr>
                <w:rFonts w:cstheme="minorHAnsi"/>
                <w:sz w:val="22"/>
                <w:szCs w:val="22"/>
              </w:rPr>
              <w:t>im</w:t>
            </w:r>
            <w:r w:rsidRPr="00814D9B">
              <w:rPr>
                <w:rFonts w:cstheme="minorHAnsi"/>
                <w:sz w:val="22"/>
                <w:szCs w:val="22"/>
              </w:rPr>
              <w:t>proper citation</w:t>
            </w:r>
            <w:r w:rsidR="003A13B9">
              <w:rPr>
                <w:rFonts w:cstheme="minorHAnsi"/>
                <w:sz w:val="22"/>
                <w:szCs w:val="22"/>
              </w:rPr>
              <w:t>,</w:t>
            </w:r>
            <w:r w:rsidRPr="00814D9B">
              <w:rPr>
                <w:rFonts w:cstheme="minorHAnsi"/>
                <w:sz w:val="22"/>
                <w:szCs w:val="22"/>
              </w:rPr>
              <w:t xml:space="preserve"> and plagiarism.</w:t>
            </w:r>
          </w:p>
          <w:p w14:paraId="184912C5"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lang w:val="en-US"/>
              </w:rPr>
            </w:pPr>
            <w:r w:rsidRPr="00814D9B">
              <w:rPr>
                <w:rFonts w:asciiTheme="minorHAnsi" w:hAnsiTheme="minorHAnsi" w:cstheme="minorHAnsi"/>
                <w:b/>
                <w:bCs/>
                <w:color w:val="111111"/>
                <w:sz w:val="22"/>
                <w:szCs w:val="22"/>
                <w:lang w:val="en-US"/>
              </w:rPr>
              <w:t>If you encounter an Unethical Situation</w:t>
            </w:r>
          </w:p>
          <w:p w14:paraId="21D76B84" w14:textId="76802436" w:rsidR="00013697" w:rsidRPr="00814D9B" w:rsidRDefault="00013697" w:rsidP="001438A7">
            <w:pPr>
              <w:jc w:val="both"/>
              <w:rPr>
                <w:rFonts w:cstheme="minorHAnsi"/>
                <w:b/>
                <w:bCs/>
                <w:kern w:val="36"/>
              </w:rPr>
            </w:pPr>
            <w:proofErr w:type="spellStart"/>
            <w:r w:rsidRPr="00814D9B">
              <w:rPr>
                <w:rFonts w:cstheme="minorHAnsi"/>
              </w:rPr>
              <w:t>If</w:t>
            </w:r>
            <w:proofErr w:type="spellEnd"/>
            <w:r w:rsidRPr="00814D9B">
              <w:rPr>
                <w:rFonts w:cstheme="minorHAnsi"/>
              </w:rPr>
              <w:t xml:space="preserve"> </w:t>
            </w:r>
            <w:proofErr w:type="spellStart"/>
            <w:r w:rsidRPr="00814D9B">
              <w:rPr>
                <w:rFonts w:cstheme="minorHAnsi"/>
              </w:rPr>
              <w:t>you</w:t>
            </w:r>
            <w:proofErr w:type="spellEnd"/>
            <w:r w:rsidRPr="00814D9B">
              <w:rPr>
                <w:rFonts w:cstheme="minorHAnsi"/>
              </w:rPr>
              <w:t xml:space="preserve"> </w:t>
            </w:r>
            <w:proofErr w:type="spellStart"/>
            <w:r w:rsidRPr="00814D9B">
              <w:rPr>
                <w:rFonts w:cstheme="minorHAnsi"/>
              </w:rPr>
              <w:t>find</w:t>
            </w:r>
            <w:proofErr w:type="spellEnd"/>
            <w:r w:rsidRPr="00814D9B">
              <w:rPr>
                <w:rFonts w:cstheme="minorHAnsi"/>
              </w:rPr>
              <w:t xml:space="preserve"> </w:t>
            </w:r>
            <w:proofErr w:type="spellStart"/>
            <w:r w:rsidRPr="00814D9B">
              <w:rPr>
                <w:rFonts w:cstheme="minorHAnsi"/>
              </w:rPr>
              <w:t>that</w:t>
            </w:r>
            <w:proofErr w:type="spellEnd"/>
            <w:r w:rsidRPr="00814D9B">
              <w:rPr>
                <w:rFonts w:cstheme="minorHAnsi"/>
              </w:rPr>
              <w:t xml:space="preserve"> </w:t>
            </w:r>
            <w:proofErr w:type="spellStart"/>
            <w:r w:rsidR="003A13B9">
              <w:rPr>
                <w:rFonts w:cstheme="minorHAnsi"/>
              </w:rPr>
              <w:t>the</w:t>
            </w:r>
            <w:proofErr w:type="spellEnd"/>
            <w:r w:rsidR="003A13B9">
              <w:rPr>
                <w:rFonts w:cstheme="minorHAnsi"/>
              </w:rPr>
              <w:t xml:space="preserve"> </w:t>
            </w:r>
            <w:proofErr w:type="spellStart"/>
            <w:r w:rsidRPr="00814D9B">
              <w:rPr>
                <w:rFonts w:cstheme="minorHAnsi"/>
              </w:rPr>
              <w:t>JoPA</w:t>
            </w:r>
            <w:r w:rsidR="00814D9B">
              <w:rPr>
                <w:rFonts w:cstheme="minorHAnsi"/>
              </w:rPr>
              <w:t>R</w:t>
            </w:r>
            <w:proofErr w:type="spellEnd"/>
            <w:r w:rsidRPr="00814D9B">
              <w:rPr>
                <w:rFonts w:cstheme="minorHAnsi"/>
              </w:rPr>
              <w:t xml:space="preserve"> </w:t>
            </w:r>
            <w:proofErr w:type="spellStart"/>
            <w:r w:rsidRPr="00814D9B">
              <w:rPr>
                <w:rFonts w:cstheme="minorHAnsi"/>
              </w:rPr>
              <w:t>journal</w:t>
            </w:r>
            <w:proofErr w:type="spellEnd"/>
            <w:r w:rsidRPr="00814D9B">
              <w:rPr>
                <w:rFonts w:cstheme="minorHAnsi"/>
              </w:rPr>
              <w:t xml:space="preserve"> </w:t>
            </w:r>
            <w:proofErr w:type="spellStart"/>
            <w:r w:rsidRPr="00814D9B">
              <w:rPr>
                <w:rFonts w:cstheme="minorHAnsi"/>
              </w:rPr>
              <w:t>does</w:t>
            </w:r>
            <w:proofErr w:type="spellEnd"/>
            <w:r w:rsidRPr="00814D9B">
              <w:rPr>
                <w:rFonts w:cstheme="minorHAnsi"/>
              </w:rPr>
              <w:t xml:space="preserve"> not </w:t>
            </w:r>
            <w:proofErr w:type="spellStart"/>
            <w:r w:rsidRPr="00814D9B">
              <w:rPr>
                <w:rFonts w:cstheme="minorHAnsi"/>
              </w:rPr>
              <w:t>comply</w:t>
            </w:r>
            <w:proofErr w:type="spellEnd"/>
            <w:r w:rsidRPr="00814D9B">
              <w:rPr>
                <w:rFonts w:cstheme="minorHAnsi"/>
              </w:rPr>
              <w:t xml:space="preserve"> </w:t>
            </w:r>
            <w:proofErr w:type="spellStart"/>
            <w:r w:rsidRPr="00814D9B">
              <w:rPr>
                <w:rFonts w:cstheme="minorHAnsi"/>
              </w:rPr>
              <w:t>with</w:t>
            </w:r>
            <w:proofErr w:type="spellEnd"/>
            <w:r w:rsidRPr="00814D9B">
              <w:rPr>
                <w:rFonts w:cstheme="minorHAnsi"/>
              </w:rPr>
              <w:t xml:space="preserve"> </w:t>
            </w:r>
            <w:proofErr w:type="spellStart"/>
            <w:r w:rsidRPr="00814D9B">
              <w:rPr>
                <w:rFonts w:cstheme="minorHAnsi"/>
              </w:rPr>
              <w:t>the</w:t>
            </w:r>
            <w:proofErr w:type="spellEnd"/>
            <w:r w:rsidRPr="00814D9B">
              <w:rPr>
                <w:rFonts w:cstheme="minorHAnsi"/>
              </w:rPr>
              <w:t xml:space="preserve"> </w:t>
            </w:r>
            <w:proofErr w:type="spellStart"/>
            <w:r w:rsidRPr="00814D9B">
              <w:rPr>
                <w:rFonts w:cstheme="minorHAnsi"/>
              </w:rPr>
              <w:t>ethical</w:t>
            </w:r>
            <w:proofErr w:type="spellEnd"/>
            <w:r w:rsidRPr="00814D9B">
              <w:rPr>
                <w:rFonts w:cstheme="minorHAnsi"/>
              </w:rPr>
              <w:t xml:space="preserve"> </w:t>
            </w:r>
            <w:proofErr w:type="spellStart"/>
            <w:r w:rsidRPr="00814D9B">
              <w:rPr>
                <w:rFonts w:cstheme="minorHAnsi"/>
              </w:rPr>
              <w:t>responsibilities</w:t>
            </w:r>
            <w:proofErr w:type="spellEnd"/>
            <w:r w:rsidRPr="00814D9B">
              <w:rPr>
                <w:rFonts w:cstheme="minorHAnsi"/>
              </w:rPr>
              <w:t xml:space="preserve"> </w:t>
            </w:r>
            <w:proofErr w:type="spellStart"/>
            <w:r w:rsidRPr="00814D9B">
              <w:rPr>
                <w:rFonts w:cstheme="minorHAnsi"/>
              </w:rPr>
              <w:t>mentioned</w:t>
            </w:r>
            <w:proofErr w:type="spellEnd"/>
            <w:r w:rsidRPr="00814D9B">
              <w:rPr>
                <w:rFonts w:cstheme="minorHAnsi"/>
              </w:rPr>
              <w:t xml:space="preserve"> </w:t>
            </w:r>
            <w:proofErr w:type="spellStart"/>
            <w:r w:rsidRPr="00814D9B">
              <w:rPr>
                <w:rFonts w:cstheme="minorHAnsi"/>
              </w:rPr>
              <w:t>above</w:t>
            </w:r>
            <w:proofErr w:type="spellEnd"/>
            <w:r w:rsidRPr="00814D9B">
              <w:rPr>
                <w:rFonts w:cstheme="minorHAnsi"/>
              </w:rPr>
              <w:t xml:space="preserve"> </w:t>
            </w:r>
            <w:proofErr w:type="spellStart"/>
            <w:r w:rsidRPr="00814D9B">
              <w:rPr>
                <w:rFonts w:cstheme="minorHAnsi"/>
              </w:rPr>
              <w:t>and</w:t>
            </w:r>
            <w:proofErr w:type="spellEnd"/>
            <w:r w:rsidRPr="00814D9B">
              <w:rPr>
                <w:rFonts w:cstheme="minorHAnsi"/>
              </w:rPr>
              <w:t xml:space="preserve"> </w:t>
            </w:r>
            <w:proofErr w:type="spellStart"/>
            <w:r w:rsidRPr="00814D9B">
              <w:rPr>
                <w:rFonts w:cstheme="minorHAnsi"/>
              </w:rPr>
              <w:t>you</w:t>
            </w:r>
            <w:proofErr w:type="spellEnd"/>
            <w:r w:rsidRPr="00814D9B">
              <w:rPr>
                <w:rFonts w:cstheme="minorHAnsi"/>
              </w:rPr>
              <w:t xml:space="preserve"> </w:t>
            </w:r>
            <w:proofErr w:type="spellStart"/>
            <w:r w:rsidRPr="00814D9B">
              <w:rPr>
                <w:rFonts w:cstheme="minorHAnsi"/>
              </w:rPr>
              <w:t>encounter</w:t>
            </w:r>
            <w:proofErr w:type="spellEnd"/>
            <w:r w:rsidRPr="00814D9B">
              <w:rPr>
                <w:rFonts w:cstheme="minorHAnsi"/>
              </w:rPr>
              <w:t xml:space="preserve"> </w:t>
            </w:r>
            <w:proofErr w:type="spellStart"/>
            <w:r w:rsidRPr="00814D9B">
              <w:rPr>
                <w:rFonts w:cstheme="minorHAnsi"/>
              </w:rPr>
              <w:t>unethical</w:t>
            </w:r>
            <w:proofErr w:type="spellEnd"/>
            <w:r w:rsidRPr="00814D9B">
              <w:rPr>
                <w:rFonts w:cstheme="minorHAnsi"/>
              </w:rPr>
              <w:t xml:space="preserve"> </w:t>
            </w:r>
            <w:proofErr w:type="spellStart"/>
            <w:r w:rsidRPr="00814D9B">
              <w:rPr>
                <w:rFonts w:cstheme="minorHAnsi"/>
              </w:rPr>
              <w:t>behavior</w:t>
            </w:r>
            <w:proofErr w:type="spellEnd"/>
            <w:r w:rsidRPr="00814D9B">
              <w:rPr>
                <w:rFonts w:cstheme="minorHAnsi"/>
              </w:rPr>
              <w:t xml:space="preserve"> </w:t>
            </w:r>
            <w:proofErr w:type="spellStart"/>
            <w:r w:rsidRPr="00814D9B">
              <w:rPr>
                <w:rFonts w:cstheme="minorHAnsi"/>
              </w:rPr>
              <w:t>or</w:t>
            </w:r>
            <w:proofErr w:type="spellEnd"/>
            <w:r w:rsidRPr="00814D9B">
              <w:rPr>
                <w:rFonts w:cstheme="minorHAnsi"/>
              </w:rPr>
              <w:t xml:space="preserve"> </w:t>
            </w:r>
            <w:proofErr w:type="spellStart"/>
            <w:r w:rsidRPr="00814D9B">
              <w:rPr>
                <w:rFonts w:cstheme="minorHAnsi"/>
              </w:rPr>
              <w:t>content</w:t>
            </w:r>
            <w:proofErr w:type="spellEnd"/>
            <w:r w:rsidRPr="00814D9B">
              <w:rPr>
                <w:rFonts w:cstheme="minorHAnsi"/>
              </w:rPr>
              <w:t xml:space="preserve">, </w:t>
            </w:r>
            <w:proofErr w:type="spellStart"/>
            <w:r w:rsidRPr="00814D9B">
              <w:rPr>
                <w:rFonts w:cstheme="minorHAnsi"/>
              </w:rPr>
              <w:t>please</w:t>
            </w:r>
            <w:proofErr w:type="spellEnd"/>
            <w:r w:rsidRPr="00814D9B">
              <w:rPr>
                <w:rFonts w:cstheme="minorHAnsi"/>
              </w:rPr>
              <w:t xml:space="preserve"> </w:t>
            </w:r>
            <w:proofErr w:type="spellStart"/>
            <w:r w:rsidRPr="00814D9B">
              <w:rPr>
                <w:rFonts w:cstheme="minorHAnsi"/>
              </w:rPr>
              <w:t>report</w:t>
            </w:r>
            <w:proofErr w:type="spellEnd"/>
            <w:r w:rsidRPr="00814D9B">
              <w:rPr>
                <w:rFonts w:cstheme="minorHAnsi"/>
              </w:rPr>
              <w:t xml:space="preserve"> it </w:t>
            </w:r>
            <w:proofErr w:type="spellStart"/>
            <w:r w:rsidRPr="00814D9B">
              <w:rPr>
                <w:rFonts w:cstheme="minorHAnsi"/>
              </w:rPr>
              <w:t>to</w:t>
            </w:r>
            <w:proofErr w:type="spellEnd"/>
            <w:r w:rsidRPr="00814D9B">
              <w:rPr>
                <w:rFonts w:cstheme="minorHAnsi"/>
              </w:rPr>
              <w:t xml:space="preserve"> </w:t>
            </w:r>
            <w:hyperlink r:id="rId10" w:history="1">
              <w:r w:rsidR="001438A7" w:rsidRPr="008C505E">
                <w:rPr>
                  <w:rStyle w:val="Kpr"/>
                  <w:rFonts w:cstheme="minorHAnsi"/>
                </w:rPr>
                <w:t>atilagul@gmail.com</w:t>
              </w:r>
            </w:hyperlink>
            <w:r w:rsidRPr="00814D9B">
              <w:rPr>
                <w:rFonts w:cstheme="minorHAnsi"/>
              </w:rPr>
              <w:t xml:space="preserve"> </w:t>
            </w:r>
            <w:proofErr w:type="spellStart"/>
            <w:r w:rsidRPr="00814D9B">
              <w:rPr>
                <w:rFonts w:cstheme="minorHAnsi"/>
              </w:rPr>
              <w:t>via</w:t>
            </w:r>
            <w:proofErr w:type="spellEnd"/>
            <w:r w:rsidRPr="00814D9B">
              <w:rPr>
                <w:rFonts w:cstheme="minorHAnsi"/>
              </w:rPr>
              <w:t xml:space="preserve"> </w:t>
            </w:r>
            <w:proofErr w:type="gramStart"/>
            <w:r w:rsidRPr="00814D9B">
              <w:rPr>
                <w:rFonts w:cstheme="minorHAnsi"/>
              </w:rPr>
              <w:t>e-mail</w:t>
            </w:r>
            <w:proofErr w:type="gramEnd"/>
            <w:r w:rsidRPr="00814D9B">
              <w:rPr>
                <w:rFonts w:cstheme="minorHAnsi"/>
              </w:rPr>
              <w:t>.</w:t>
            </w:r>
          </w:p>
        </w:tc>
        <w:tc>
          <w:tcPr>
            <w:tcW w:w="4536" w:type="dxa"/>
            <w:shd w:val="clear" w:color="auto" w:fill="F7CAAC" w:themeFill="accent2" w:themeFillTint="66"/>
          </w:tcPr>
          <w:p w14:paraId="3D3783FF" w14:textId="77777777" w:rsidR="00814D9B" w:rsidRDefault="00814D9B" w:rsidP="00013697">
            <w:pPr>
              <w:tabs>
                <w:tab w:val="left" w:pos="6630"/>
              </w:tabs>
              <w:jc w:val="both"/>
              <w:rPr>
                <w:rFonts w:cstheme="minorHAnsi"/>
                <w:b/>
                <w:bCs/>
              </w:rPr>
            </w:pPr>
          </w:p>
          <w:p w14:paraId="42CBDD2D" w14:textId="0E2504D8" w:rsidR="00013697" w:rsidRPr="00814D9B" w:rsidRDefault="00013697" w:rsidP="00013697">
            <w:pPr>
              <w:tabs>
                <w:tab w:val="left" w:pos="6630"/>
              </w:tabs>
              <w:jc w:val="both"/>
              <w:rPr>
                <w:rFonts w:cstheme="minorHAnsi"/>
                <w:color w:val="222222"/>
              </w:rPr>
            </w:pPr>
            <w:proofErr w:type="spellStart"/>
            <w:r w:rsidRPr="00814D9B">
              <w:rPr>
                <w:rFonts w:cstheme="minorHAnsi"/>
                <w:b/>
                <w:bCs/>
              </w:rPr>
              <w:t>Journal</w:t>
            </w:r>
            <w:proofErr w:type="spellEnd"/>
            <w:r w:rsidRPr="00814D9B">
              <w:rPr>
                <w:rFonts w:cstheme="minorHAnsi"/>
                <w:b/>
                <w:bCs/>
              </w:rPr>
              <w:t xml:space="preserve"> of </w:t>
            </w:r>
            <w:proofErr w:type="spellStart"/>
            <w:r w:rsidRPr="00814D9B">
              <w:rPr>
                <w:rFonts w:cstheme="minorHAnsi"/>
                <w:b/>
                <w:bCs/>
              </w:rPr>
              <w:t>Protected</w:t>
            </w:r>
            <w:proofErr w:type="spellEnd"/>
            <w:r w:rsidRPr="00814D9B">
              <w:rPr>
                <w:rFonts w:cstheme="minorHAnsi"/>
                <w:b/>
                <w:bCs/>
              </w:rPr>
              <w:t xml:space="preserve"> </w:t>
            </w:r>
            <w:proofErr w:type="spellStart"/>
            <w:r w:rsidRPr="00814D9B">
              <w:rPr>
                <w:rFonts w:cstheme="minorHAnsi"/>
                <w:b/>
                <w:bCs/>
              </w:rPr>
              <w:t>Areas</w:t>
            </w:r>
            <w:proofErr w:type="spellEnd"/>
            <w:r w:rsidRPr="00814D9B">
              <w:rPr>
                <w:rFonts w:cstheme="minorHAnsi"/>
                <w:b/>
                <w:bCs/>
              </w:rPr>
              <w:t xml:space="preserve"> </w:t>
            </w:r>
            <w:proofErr w:type="spellStart"/>
            <w:r w:rsidR="00814D9B" w:rsidRPr="00814D9B">
              <w:rPr>
                <w:rFonts w:cstheme="minorHAnsi"/>
                <w:b/>
                <w:bCs/>
              </w:rPr>
              <w:t>Resources</w:t>
            </w:r>
            <w:proofErr w:type="spellEnd"/>
            <w:r w:rsidR="00814D9B" w:rsidRPr="00814D9B">
              <w:rPr>
                <w:rFonts w:cstheme="minorHAnsi"/>
                <w:b/>
                <w:bCs/>
              </w:rPr>
              <w:t xml:space="preserve"> </w:t>
            </w:r>
            <w:r w:rsidRPr="00814D9B">
              <w:rPr>
                <w:rFonts w:cstheme="minorHAnsi"/>
                <w:b/>
                <w:bCs/>
              </w:rPr>
              <w:t>(</w:t>
            </w:r>
            <w:proofErr w:type="spellStart"/>
            <w:r w:rsidRPr="00814D9B">
              <w:rPr>
                <w:rFonts w:cstheme="minorHAnsi"/>
                <w:b/>
                <w:bCs/>
              </w:rPr>
              <w:t>JoPA</w:t>
            </w:r>
            <w:r w:rsidR="00814D9B" w:rsidRPr="00814D9B">
              <w:rPr>
                <w:rFonts w:cstheme="minorHAnsi"/>
                <w:b/>
                <w:bCs/>
              </w:rPr>
              <w:t>R</w:t>
            </w:r>
            <w:proofErr w:type="spellEnd"/>
            <w:r w:rsidRPr="00814D9B">
              <w:rPr>
                <w:rFonts w:cstheme="minorHAnsi"/>
                <w:b/>
                <w:bCs/>
              </w:rPr>
              <w:t xml:space="preserve">) </w:t>
            </w:r>
            <w:r w:rsidRPr="00814D9B">
              <w:rPr>
                <w:rFonts w:cstheme="minorHAnsi"/>
              </w:rPr>
              <w:t>dergisinde</w:t>
            </w:r>
            <w:r w:rsidRPr="00814D9B">
              <w:rPr>
                <w:rFonts w:cstheme="minorHAnsi"/>
                <w:b/>
                <w:bCs/>
              </w:rPr>
              <w:t xml:space="preserve"> </w:t>
            </w:r>
            <w:r w:rsidRPr="00814D9B">
              <w:rPr>
                <w:rFonts w:cstheme="minorHAnsi"/>
                <w:color w:val="222222"/>
              </w:rPr>
              <w:t>uygulanan yayın süreçleri, bilginin tarafsız ve saygın bir şekilde gelişimine ve dağıtımına temel teşkil etmektedir. Bu doğrultuda uygulanan süreçler, yazarların ve yazarları destekleyen kurumların çalışmalarının kalitesine doğrudan yansımaktadır. Hakemli çalışmalar bilimsel yöntemi somutlaştıran ve destekleyen çalışmalardır. Bu noktada sürecin bütün paydaşlarının (yazarlar, okuyucular ve araştırmacılar, yayıncı, hakemler ve editörler) etik ilkelere yönelik standartlara uyması önem taşımaktadır. Dergimiz, yayın etiği kapsamında tüm paydaşların aşağıdaki etik sorumlulukları taşıması beklenmektedir.</w:t>
            </w:r>
          </w:p>
          <w:p w14:paraId="79FB4D48" w14:textId="77777777" w:rsidR="00814D9B" w:rsidRDefault="00814D9B" w:rsidP="00013697">
            <w:pPr>
              <w:pStyle w:val="NormalWeb"/>
              <w:spacing w:before="0" w:beforeAutospacing="0" w:after="0" w:afterAutospacing="0"/>
              <w:jc w:val="both"/>
              <w:rPr>
                <w:rFonts w:asciiTheme="minorHAnsi" w:hAnsiTheme="minorHAnsi" w:cstheme="minorHAnsi"/>
                <w:b/>
                <w:bCs/>
                <w:sz w:val="22"/>
                <w:szCs w:val="22"/>
              </w:rPr>
            </w:pPr>
          </w:p>
          <w:p w14:paraId="21F0E396" w14:textId="37635D33"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proofErr w:type="spellStart"/>
            <w:r w:rsidRPr="00814D9B">
              <w:rPr>
                <w:rFonts w:asciiTheme="minorHAnsi" w:hAnsiTheme="minorHAnsi" w:cstheme="minorHAnsi"/>
                <w:b/>
                <w:bCs/>
                <w:sz w:val="22"/>
                <w:szCs w:val="22"/>
              </w:rPr>
              <w:t>Journal</w:t>
            </w:r>
            <w:proofErr w:type="spellEnd"/>
            <w:r w:rsidRPr="00814D9B">
              <w:rPr>
                <w:rFonts w:asciiTheme="minorHAnsi" w:hAnsiTheme="minorHAnsi" w:cstheme="minorHAnsi"/>
                <w:b/>
                <w:bCs/>
                <w:sz w:val="22"/>
                <w:szCs w:val="22"/>
              </w:rPr>
              <w:t xml:space="preserve"> of </w:t>
            </w:r>
            <w:proofErr w:type="spellStart"/>
            <w:r w:rsidRPr="00814D9B">
              <w:rPr>
                <w:rFonts w:asciiTheme="minorHAnsi" w:hAnsiTheme="minorHAnsi" w:cstheme="minorHAnsi"/>
                <w:b/>
                <w:bCs/>
                <w:sz w:val="22"/>
                <w:szCs w:val="22"/>
              </w:rPr>
              <w:t>Protected</w:t>
            </w:r>
            <w:proofErr w:type="spellEnd"/>
            <w:r w:rsidRPr="00814D9B">
              <w:rPr>
                <w:rFonts w:asciiTheme="minorHAnsi" w:hAnsiTheme="minorHAnsi" w:cstheme="minorHAnsi"/>
                <w:b/>
                <w:bCs/>
                <w:sz w:val="22"/>
                <w:szCs w:val="22"/>
              </w:rPr>
              <w:t xml:space="preserve"> </w:t>
            </w:r>
            <w:proofErr w:type="spellStart"/>
            <w:r w:rsidRPr="00814D9B">
              <w:rPr>
                <w:rFonts w:asciiTheme="minorHAnsi" w:hAnsiTheme="minorHAnsi" w:cstheme="minorHAnsi"/>
                <w:b/>
                <w:bCs/>
                <w:sz w:val="22"/>
                <w:szCs w:val="22"/>
              </w:rPr>
              <w:t>Areas</w:t>
            </w:r>
            <w:proofErr w:type="spellEnd"/>
            <w:r w:rsidRPr="00814D9B">
              <w:rPr>
                <w:rFonts w:asciiTheme="minorHAnsi" w:hAnsiTheme="minorHAnsi" w:cstheme="minorHAnsi"/>
                <w:b/>
                <w:bCs/>
                <w:sz w:val="22"/>
                <w:szCs w:val="22"/>
              </w:rPr>
              <w:t xml:space="preserve"> </w:t>
            </w:r>
            <w:proofErr w:type="spellStart"/>
            <w:r w:rsidR="00814D9B" w:rsidRPr="00814D9B">
              <w:rPr>
                <w:rFonts w:asciiTheme="minorHAnsi" w:hAnsiTheme="minorHAnsi" w:cstheme="minorHAnsi"/>
                <w:b/>
                <w:bCs/>
                <w:sz w:val="22"/>
                <w:szCs w:val="22"/>
              </w:rPr>
              <w:t>Resources</w:t>
            </w:r>
            <w:proofErr w:type="spellEnd"/>
            <w:r w:rsidR="00814D9B" w:rsidRPr="00814D9B">
              <w:rPr>
                <w:rFonts w:asciiTheme="minorHAnsi" w:hAnsiTheme="minorHAnsi" w:cstheme="minorHAnsi"/>
                <w:b/>
                <w:bCs/>
                <w:sz w:val="22"/>
                <w:szCs w:val="22"/>
              </w:rPr>
              <w:t xml:space="preserve"> </w:t>
            </w:r>
            <w:r w:rsidRPr="00814D9B">
              <w:rPr>
                <w:rFonts w:asciiTheme="minorHAnsi" w:hAnsiTheme="minorHAnsi" w:cstheme="minorHAnsi"/>
                <w:b/>
                <w:bCs/>
                <w:sz w:val="22"/>
                <w:szCs w:val="22"/>
              </w:rPr>
              <w:t>(</w:t>
            </w:r>
            <w:proofErr w:type="spellStart"/>
            <w:r w:rsidRPr="00814D9B">
              <w:rPr>
                <w:rFonts w:asciiTheme="minorHAnsi" w:hAnsiTheme="minorHAnsi" w:cstheme="minorHAnsi"/>
                <w:b/>
                <w:bCs/>
                <w:sz w:val="22"/>
                <w:szCs w:val="22"/>
              </w:rPr>
              <w:t>JoPA</w:t>
            </w:r>
            <w:r w:rsidR="00814D9B" w:rsidRPr="00814D9B">
              <w:rPr>
                <w:rFonts w:asciiTheme="minorHAnsi" w:hAnsiTheme="minorHAnsi" w:cstheme="minorHAnsi"/>
                <w:b/>
                <w:bCs/>
                <w:sz w:val="22"/>
                <w:szCs w:val="22"/>
              </w:rPr>
              <w:t>R</w:t>
            </w:r>
            <w:proofErr w:type="spellEnd"/>
            <w:r w:rsidRPr="00814D9B">
              <w:rPr>
                <w:rFonts w:asciiTheme="minorHAnsi" w:hAnsiTheme="minorHAnsi" w:cstheme="minorHAnsi"/>
                <w:b/>
                <w:bCs/>
                <w:sz w:val="22"/>
                <w:szCs w:val="22"/>
              </w:rPr>
              <w:t xml:space="preserve">) </w:t>
            </w:r>
            <w:r w:rsidRPr="00814D9B">
              <w:rPr>
                <w:rFonts w:asciiTheme="minorHAnsi" w:hAnsiTheme="minorHAnsi" w:cstheme="minorHAnsi"/>
                <w:color w:val="222222"/>
                <w:sz w:val="22"/>
                <w:szCs w:val="22"/>
              </w:rPr>
              <w:t xml:space="preserve">yayınlanacak makalelerde 2020 yılında başlayan yayınlar için </w:t>
            </w:r>
            <w:r w:rsidRPr="00814D9B">
              <w:rPr>
                <w:rFonts w:asciiTheme="minorHAnsi" w:hAnsiTheme="minorHAnsi" w:cstheme="minorHAnsi"/>
                <w:b/>
                <w:bCs/>
                <w:color w:val="222222"/>
                <w:sz w:val="22"/>
                <w:szCs w:val="22"/>
              </w:rPr>
              <w:t>ETİK KURUL İZNİ</w:t>
            </w:r>
            <w:r w:rsidRPr="00814D9B">
              <w:rPr>
                <w:rFonts w:asciiTheme="minorHAnsi" w:hAnsiTheme="minorHAnsi" w:cstheme="minorHAnsi"/>
                <w:color w:val="222222"/>
                <w:sz w:val="22"/>
                <w:szCs w:val="22"/>
              </w:rPr>
              <w:t xml:space="preserve"> zorunlu olacaktır. Dergide yayımlanacak makalelerde Bilimsel Etik ve Yayın etiği kurallarına kesinlikle uyulmalıdır. ETİK KURUL İZİNİ ve/veya YASAL/ÖZEL İZİN alınmasının gerekip gerekmediği makalede belirtilmiş olmalıdır. Eğer bu izinlerin alınması gerekli ise, izinin hangi kurumdan, hangi tarihte ve hangi karar veya sayı numarası ile alındığı açıkça sunulmalıdır.</w:t>
            </w:r>
          </w:p>
          <w:p w14:paraId="68DB128B" w14:textId="77777777" w:rsidR="00814D9B" w:rsidRDefault="00814D9B" w:rsidP="00013697">
            <w:pPr>
              <w:jc w:val="both"/>
              <w:rPr>
                <w:rFonts w:cstheme="minorHAnsi"/>
                <w:b/>
                <w:bCs/>
                <w:color w:val="000000"/>
                <w:u w:val="single"/>
              </w:rPr>
            </w:pPr>
          </w:p>
          <w:p w14:paraId="3157BBF9" w14:textId="76A6676F" w:rsidR="00013697" w:rsidRPr="00814D9B" w:rsidRDefault="00013697" w:rsidP="00013697">
            <w:pPr>
              <w:jc w:val="both"/>
              <w:rPr>
                <w:rFonts w:cstheme="minorHAnsi"/>
                <w:color w:val="000000"/>
              </w:rPr>
            </w:pPr>
            <w:r w:rsidRPr="00814D9B">
              <w:rPr>
                <w:rFonts w:cstheme="minorHAnsi"/>
                <w:b/>
                <w:bCs/>
                <w:color w:val="000000"/>
                <w:u w:val="single"/>
              </w:rPr>
              <w:t>Etik Kurulu İzni gerektiren araştırmalar</w:t>
            </w:r>
            <w:r w:rsidRPr="00814D9B">
              <w:rPr>
                <w:rFonts w:cstheme="minorHAnsi"/>
                <w:color w:val="000000"/>
              </w:rPr>
              <w:t>;</w:t>
            </w:r>
          </w:p>
          <w:p w14:paraId="0DD30811" w14:textId="77777777" w:rsidR="00013697" w:rsidRPr="00814D9B" w:rsidRDefault="00013697" w:rsidP="00013697">
            <w:pPr>
              <w:numPr>
                <w:ilvl w:val="0"/>
                <w:numId w:val="24"/>
              </w:numPr>
              <w:tabs>
                <w:tab w:val="clear" w:pos="720"/>
                <w:tab w:val="num" w:pos="529"/>
              </w:tabs>
              <w:ind w:left="387" w:hanging="283"/>
              <w:jc w:val="both"/>
              <w:rPr>
                <w:rFonts w:cstheme="minorHAnsi"/>
                <w:color w:val="000000"/>
              </w:rPr>
            </w:pPr>
            <w:r w:rsidRPr="00814D9B">
              <w:rPr>
                <w:rFonts w:cstheme="minorHAnsi"/>
                <w:color w:val="000000"/>
              </w:rPr>
              <w:t>Anket, mülakat, odak grup çalışması, gözlem, deney, görüşme teknikleri kullanılarak katılımcılardan veri toplanmasını gerektiren nitel ya da nicel yaklaşımlarla yürütülen her türlü araştırmalar</w:t>
            </w:r>
          </w:p>
          <w:p w14:paraId="73E92806" w14:textId="77777777" w:rsidR="00013697" w:rsidRPr="00814D9B" w:rsidRDefault="00013697" w:rsidP="00013697">
            <w:pPr>
              <w:numPr>
                <w:ilvl w:val="0"/>
                <w:numId w:val="24"/>
              </w:numPr>
              <w:tabs>
                <w:tab w:val="clear" w:pos="720"/>
                <w:tab w:val="num" w:pos="529"/>
              </w:tabs>
              <w:ind w:left="387" w:hanging="283"/>
              <w:jc w:val="both"/>
              <w:rPr>
                <w:rFonts w:cstheme="minorHAnsi"/>
                <w:color w:val="000000"/>
              </w:rPr>
            </w:pPr>
            <w:r w:rsidRPr="00814D9B">
              <w:rPr>
                <w:rFonts w:cstheme="minorHAnsi"/>
                <w:color w:val="000000"/>
              </w:rPr>
              <w:t>İnsan ve hayvanların (materyal/veriler dahil) deneysel ya da diğer bilimsel amaçlarla kullanılması,</w:t>
            </w:r>
          </w:p>
          <w:p w14:paraId="52B162B1" w14:textId="77777777" w:rsidR="00013697" w:rsidRPr="00814D9B" w:rsidRDefault="00013697" w:rsidP="00013697">
            <w:pPr>
              <w:numPr>
                <w:ilvl w:val="0"/>
                <w:numId w:val="24"/>
              </w:numPr>
              <w:tabs>
                <w:tab w:val="clear" w:pos="720"/>
                <w:tab w:val="num" w:pos="529"/>
              </w:tabs>
              <w:ind w:left="387" w:hanging="283"/>
              <w:jc w:val="both"/>
              <w:rPr>
                <w:rFonts w:cstheme="minorHAnsi"/>
                <w:color w:val="000000"/>
              </w:rPr>
            </w:pPr>
            <w:r w:rsidRPr="00814D9B">
              <w:rPr>
                <w:rFonts w:cstheme="minorHAnsi"/>
                <w:color w:val="000000"/>
              </w:rPr>
              <w:t>İnsanlar üzerinde yapılan klinik araştırmalar,</w:t>
            </w:r>
          </w:p>
          <w:p w14:paraId="7A240B85" w14:textId="77777777" w:rsidR="00013697" w:rsidRPr="00814D9B" w:rsidRDefault="00013697" w:rsidP="00013697">
            <w:pPr>
              <w:numPr>
                <w:ilvl w:val="0"/>
                <w:numId w:val="24"/>
              </w:numPr>
              <w:tabs>
                <w:tab w:val="clear" w:pos="720"/>
                <w:tab w:val="num" w:pos="529"/>
              </w:tabs>
              <w:ind w:left="387" w:hanging="283"/>
              <w:jc w:val="both"/>
              <w:rPr>
                <w:rFonts w:cstheme="minorHAnsi"/>
                <w:color w:val="000000"/>
              </w:rPr>
            </w:pPr>
            <w:r w:rsidRPr="00814D9B">
              <w:rPr>
                <w:rFonts w:cstheme="minorHAnsi"/>
                <w:color w:val="000000"/>
              </w:rPr>
              <w:lastRenderedPageBreak/>
              <w:t>Hayvanlar üzerinde yapılan araştırmalar,</w:t>
            </w:r>
          </w:p>
          <w:p w14:paraId="53DAEABF" w14:textId="77777777" w:rsidR="00013697" w:rsidRPr="00814D9B" w:rsidRDefault="00013697" w:rsidP="00013697">
            <w:pPr>
              <w:numPr>
                <w:ilvl w:val="0"/>
                <w:numId w:val="24"/>
              </w:numPr>
              <w:tabs>
                <w:tab w:val="clear" w:pos="720"/>
                <w:tab w:val="num" w:pos="529"/>
              </w:tabs>
              <w:ind w:left="387" w:hanging="283"/>
              <w:jc w:val="both"/>
              <w:rPr>
                <w:rFonts w:cstheme="minorHAnsi"/>
                <w:color w:val="000000"/>
              </w:rPr>
            </w:pPr>
            <w:r w:rsidRPr="00814D9B">
              <w:rPr>
                <w:rFonts w:cstheme="minorHAnsi"/>
                <w:color w:val="000000"/>
              </w:rPr>
              <w:t>Kişisel verilerin korunması kanunu gereğince retrospektif çalışmalar,</w:t>
            </w:r>
          </w:p>
          <w:p w14:paraId="106C7DED" w14:textId="77777777" w:rsidR="00013697" w:rsidRPr="00814D9B" w:rsidRDefault="00013697" w:rsidP="00013697">
            <w:pPr>
              <w:numPr>
                <w:ilvl w:val="0"/>
                <w:numId w:val="24"/>
              </w:numPr>
              <w:tabs>
                <w:tab w:val="clear" w:pos="720"/>
                <w:tab w:val="num" w:pos="387"/>
              </w:tabs>
              <w:ind w:left="387" w:hanging="283"/>
              <w:jc w:val="both"/>
              <w:rPr>
                <w:rFonts w:cstheme="minorHAnsi"/>
                <w:color w:val="000000"/>
              </w:rPr>
            </w:pPr>
            <w:r w:rsidRPr="00814D9B">
              <w:rPr>
                <w:rFonts w:cstheme="minorHAnsi"/>
                <w:color w:val="000000"/>
              </w:rPr>
              <w:t xml:space="preserve">Olgu sunumlarında “Aydınlatılmış onama </w:t>
            </w:r>
            <w:proofErr w:type="spellStart"/>
            <w:r w:rsidRPr="00814D9B">
              <w:rPr>
                <w:rFonts w:cstheme="minorHAnsi"/>
                <w:color w:val="000000"/>
              </w:rPr>
              <w:t>formu”nun</w:t>
            </w:r>
            <w:proofErr w:type="spellEnd"/>
            <w:r w:rsidRPr="00814D9B">
              <w:rPr>
                <w:rFonts w:cstheme="minorHAnsi"/>
                <w:color w:val="000000"/>
              </w:rPr>
              <w:t xml:space="preserve"> alındığının belirtilmesi,</w:t>
            </w:r>
          </w:p>
          <w:p w14:paraId="2D27AD17" w14:textId="77777777" w:rsidR="00013697" w:rsidRPr="00814D9B" w:rsidRDefault="00013697" w:rsidP="00013697">
            <w:pPr>
              <w:numPr>
                <w:ilvl w:val="0"/>
                <w:numId w:val="24"/>
              </w:numPr>
              <w:tabs>
                <w:tab w:val="clear" w:pos="720"/>
                <w:tab w:val="num" w:pos="387"/>
              </w:tabs>
              <w:ind w:left="387" w:hanging="283"/>
              <w:jc w:val="both"/>
              <w:rPr>
                <w:rFonts w:cstheme="minorHAnsi"/>
                <w:color w:val="000000"/>
              </w:rPr>
            </w:pPr>
            <w:r w:rsidRPr="00814D9B">
              <w:rPr>
                <w:rFonts w:cstheme="minorHAnsi"/>
                <w:color w:val="000000"/>
              </w:rPr>
              <w:t>Başkalarına ait ölçek, anket, fotoğrafların kullanımı için sahiplerinden izin alınması ve belirtilmesi,</w:t>
            </w:r>
          </w:p>
          <w:p w14:paraId="6628037A" w14:textId="77777777" w:rsidR="00013697" w:rsidRPr="00814D9B" w:rsidRDefault="00013697" w:rsidP="00013697">
            <w:pPr>
              <w:numPr>
                <w:ilvl w:val="0"/>
                <w:numId w:val="24"/>
              </w:numPr>
              <w:tabs>
                <w:tab w:val="clear" w:pos="720"/>
                <w:tab w:val="num" w:pos="387"/>
              </w:tabs>
              <w:ind w:left="387" w:hanging="283"/>
              <w:jc w:val="both"/>
              <w:rPr>
                <w:rFonts w:cstheme="minorHAnsi"/>
                <w:color w:val="000000"/>
              </w:rPr>
            </w:pPr>
            <w:r w:rsidRPr="00814D9B">
              <w:rPr>
                <w:rFonts w:cstheme="minorHAnsi"/>
                <w:color w:val="000000"/>
              </w:rPr>
              <w:t>Kullanılan fikir ve sanat eserleri için telif hakları düzenlemelerine uyulduğunun belirtilmesi…</w:t>
            </w:r>
          </w:p>
          <w:p w14:paraId="281A3B09"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Aşağıda yer alan etik görev ve sorumluluklar oluşturulurken açık erişim olarak </w:t>
            </w:r>
            <w:proofErr w:type="spellStart"/>
            <w:r w:rsidRPr="00814D9B">
              <w:rPr>
                <w:rFonts w:asciiTheme="minorHAnsi" w:hAnsiTheme="minorHAnsi" w:cstheme="minorHAnsi"/>
                <w:color w:val="222222"/>
                <w:sz w:val="22"/>
                <w:szCs w:val="22"/>
              </w:rPr>
              <w:fldChar w:fldCharType="begin"/>
            </w:r>
            <w:r w:rsidRPr="00814D9B">
              <w:rPr>
                <w:rFonts w:asciiTheme="minorHAnsi" w:hAnsiTheme="minorHAnsi" w:cstheme="minorHAnsi"/>
                <w:color w:val="222222"/>
                <w:sz w:val="22"/>
                <w:szCs w:val="22"/>
              </w:rPr>
              <w:instrText xml:space="preserve"> HYPERLINK "http://publicationethics.org/" \o "" </w:instrText>
            </w:r>
            <w:r w:rsidRPr="00814D9B">
              <w:rPr>
                <w:rFonts w:asciiTheme="minorHAnsi" w:hAnsiTheme="minorHAnsi" w:cstheme="minorHAnsi"/>
                <w:color w:val="222222"/>
                <w:sz w:val="22"/>
                <w:szCs w:val="22"/>
              </w:rPr>
              <w:fldChar w:fldCharType="separate"/>
            </w:r>
            <w:r w:rsidRPr="00814D9B">
              <w:rPr>
                <w:rStyle w:val="Kpr"/>
                <w:rFonts w:asciiTheme="minorHAnsi" w:hAnsiTheme="minorHAnsi" w:cstheme="minorHAnsi"/>
                <w:color w:val="1749C9"/>
                <w:sz w:val="22"/>
                <w:szCs w:val="22"/>
              </w:rPr>
              <w:t>Committee</w:t>
            </w:r>
            <w:proofErr w:type="spellEnd"/>
            <w:r w:rsidRPr="00814D9B">
              <w:rPr>
                <w:rStyle w:val="Kpr"/>
                <w:rFonts w:asciiTheme="minorHAnsi" w:hAnsiTheme="minorHAnsi" w:cstheme="minorHAnsi"/>
                <w:color w:val="1749C9"/>
                <w:sz w:val="22"/>
                <w:szCs w:val="22"/>
              </w:rPr>
              <w:t xml:space="preserve"> on </w:t>
            </w:r>
            <w:proofErr w:type="spellStart"/>
            <w:r w:rsidRPr="00814D9B">
              <w:rPr>
                <w:rStyle w:val="Kpr"/>
                <w:rFonts w:asciiTheme="minorHAnsi" w:hAnsiTheme="minorHAnsi" w:cstheme="minorHAnsi"/>
                <w:color w:val="1749C9"/>
                <w:sz w:val="22"/>
                <w:szCs w:val="22"/>
              </w:rPr>
              <w:t>Publication</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Ethics</w:t>
            </w:r>
            <w:proofErr w:type="spellEnd"/>
            <w:r w:rsidRPr="00814D9B">
              <w:rPr>
                <w:rStyle w:val="Kpr"/>
                <w:rFonts w:asciiTheme="minorHAnsi" w:hAnsiTheme="minorHAnsi" w:cstheme="minorHAnsi"/>
                <w:color w:val="1749C9"/>
                <w:sz w:val="22"/>
                <w:szCs w:val="22"/>
              </w:rPr>
              <w:t xml:space="preserve"> (COPE)</w:t>
            </w:r>
            <w:r w:rsidRPr="00814D9B">
              <w:rPr>
                <w:rFonts w:asciiTheme="minorHAnsi" w:hAnsiTheme="minorHAnsi" w:cstheme="minorHAnsi"/>
                <w:color w:val="222222"/>
                <w:sz w:val="22"/>
                <w:szCs w:val="22"/>
              </w:rPr>
              <w:fldChar w:fldCharType="end"/>
            </w:r>
            <w:r w:rsidRPr="00814D9B">
              <w:rPr>
                <w:rFonts w:asciiTheme="minorHAnsi" w:hAnsiTheme="minorHAnsi" w:cstheme="minorHAnsi"/>
                <w:color w:val="222222"/>
                <w:sz w:val="22"/>
                <w:szCs w:val="22"/>
              </w:rPr>
              <w:t> tarafından yayınlanan rehberler ve politikalar dikkate alınarak hazırlanmıştır.</w:t>
            </w:r>
          </w:p>
          <w:p w14:paraId="11578856"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p>
          <w:p w14:paraId="66160A54"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u w:val="single"/>
              </w:rPr>
            </w:pPr>
            <w:r w:rsidRPr="00814D9B">
              <w:rPr>
                <w:rFonts w:asciiTheme="minorHAnsi" w:hAnsiTheme="minorHAnsi" w:cstheme="minorHAnsi"/>
                <w:b/>
                <w:bCs/>
                <w:color w:val="111111"/>
                <w:sz w:val="22"/>
                <w:szCs w:val="22"/>
                <w:u w:val="single"/>
              </w:rPr>
              <w:t>Yazarların Etik Sorumlulukları</w:t>
            </w:r>
          </w:p>
          <w:p w14:paraId="76973678" w14:textId="74C484C5" w:rsidR="00013697" w:rsidRPr="00814D9B" w:rsidRDefault="00814D9B" w:rsidP="00013697">
            <w:pPr>
              <w:pStyle w:val="NormalWeb"/>
              <w:spacing w:before="0" w:beforeAutospacing="0" w:after="0" w:afterAutospacing="0"/>
              <w:jc w:val="both"/>
              <w:rPr>
                <w:rFonts w:asciiTheme="minorHAnsi" w:hAnsiTheme="minorHAnsi" w:cstheme="minorHAnsi"/>
                <w:color w:val="222222"/>
                <w:sz w:val="22"/>
                <w:szCs w:val="22"/>
              </w:rPr>
            </w:pPr>
            <w:proofErr w:type="spellStart"/>
            <w:r w:rsidRPr="00814D9B">
              <w:rPr>
                <w:rFonts w:asciiTheme="minorHAnsi" w:hAnsiTheme="minorHAnsi" w:cstheme="minorHAnsi"/>
                <w:b/>
                <w:bCs/>
                <w:sz w:val="22"/>
                <w:szCs w:val="22"/>
              </w:rPr>
              <w:t>Journal</w:t>
            </w:r>
            <w:proofErr w:type="spellEnd"/>
            <w:r w:rsidRPr="00814D9B">
              <w:rPr>
                <w:rFonts w:asciiTheme="minorHAnsi" w:hAnsiTheme="minorHAnsi" w:cstheme="minorHAnsi"/>
                <w:b/>
                <w:bCs/>
                <w:sz w:val="22"/>
                <w:szCs w:val="22"/>
              </w:rPr>
              <w:t xml:space="preserve"> of </w:t>
            </w:r>
            <w:proofErr w:type="spellStart"/>
            <w:r w:rsidRPr="00814D9B">
              <w:rPr>
                <w:rFonts w:asciiTheme="minorHAnsi" w:hAnsiTheme="minorHAnsi" w:cstheme="minorHAnsi"/>
                <w:b/>
                <w:bCs/>
                <w:sz w:val="22"/>
                <w:szCs w:val="22"/>
              </w:rPr>
              <w:t>Protected</w:t>
            </w:r>
            <w:proofErr w:type="spellEnd"/>
            <w:r w:rsidRPr="00814D9B">
              <w:rPr>
                <w:rFonts w:asciiTheme="minorHAnsi" w:hAnsiTheme="minorHAnsi" w:cstheme="minorHAnsi"/>
                <w:b/>
                <w:bCs/>
                <w:sz w:val="22"/>
                <w:szCs w:val="22"/>
              </w:rPr>
              <w:t xml:space="preserve"> </w:t>
            </w:r>
            <w:proofErr w:type="spellStart"/>
            <w:r w:rsidRPr="00814D9B">
              <w:rPr>
                <w:rFonts w:asciiTheme="minorHAnsi" w:hAnsiTheme="minorHAnsi" w:cstheme="minorHAnsi"/>
                <w:b/>
                <w:bCs/>
                <w:sz w:val="22"/>
                <w:szCs w:val="22"/>
              </w:rPr>
              <w:t>Areas</w:t>
            </w:r>
            <w:proofErr w:type="spellEnd"/>
            <w:r w:rsidRPr="00814D9B">
              <w:rPr>
                <w:rFonts w:asciiTheme="minorHAnsi" w:hAnsiTheme="minorHAnsi" w:cstheme="minorHAnsi"/>
                <w:b/>
                <w:bCs/>
                <w:sz w:val="22"/>
                <w:szCs w:val="22"/>
              </w:rPr>
              <w:t xml:space="preserve"> </w:t>
            </w:r>
            <w:proofErr w:type="spellStart"/>
            <w:r w:rsidRPr="00814D9B">
              <w:rPr>
                <w:rFonts w:asciiTheme="minorHAnsi" w:hAnsiTheme="minorHAnsi" w:cstheme="minorHAnsi"/>
                <w:b/>
                <w:bCs/>
                <w:sz w:val="22"/>
                <w:szCs w:val="22"/>
              </w:rPr>
              <w:t>Resources</w:t>
            </w:r>
            <w:proofErr w:type="spellEnd"/>
            <w:r w:rsidRPr="00814D9B">
              <w:rPr>
                <w:rFonts w:asciiTheme="minorHAnsi" w:hAnsiTheme="minorHAnsi" w:cstheme="minorHAnsi"/>
                <w:b/>
                <w:bCs/>
                <w:sz w:val="22"/>
                <w:szCs w:val="22"/>
              </w:rPr>
              <w:t xml:space="preserve"> (</w:t>
            </w:r>
            <w:proofErr w:type="spellStart"/>
            <w:r w:rsidRPr="00814D9B">
              <w:rPr>
                <w:rFonts w:asciiTheme="minorHAnsi" w:hAnsiTheme="minorHAnsi" w:cstheme="minorHAnsi"/>
                <w:b/>
                <w:bCs/>
                <w:sz w:val="22"/>
                <w:szCs w:val="22"/>
              </w:rPr>
              <w:t>JoPAR</w:t>
            </w:r>
            <w:proofErr w:type="spellEnd"/>
            <w:r w:rsidRPr="00814D9B">
              <w:rPr>
                <w:rFonts w:asciiTheme="minorHAnsi" w:hAnsiTheme="minorHAnsi" w:cstheme="minorHAnsi"/>
                <w:b/>
                <w:bCs/>
                <w:sz w:val="22"/>
                <w:szCs w:val="22"/>
              </w:rPr>
              <w:t xml:space="preserve">) </w:t>
            </w:r>
            <w:r w:rsidR="00013697" w:rsidRPr="00814D9B">
              <w:rPr>
                <w:rFonts w:asciiTheme="minorHAnsi" w:hAnsiTheme="minorHAnsi" w:cstheme="minorHAnsi"/>
                <w:sz w:val="22"/>
                <w:szCs w:val="22"/>
              </w:rPr>
              <w:t>dergisine</w:t>
            </w:r>
            <w:r w:rsidR="00013697" w:rsidRPr="00814D9B">
              <w:rPr>
                <w:rFonts w:asciiTheme="minorHAnsi" w:hAnsiTheme="minorHAnsi" w:cstheme="minorHAnsi"/>
                <w:color w:val="222222"/>
                <w:sz w:val="22"/>
                <w:szCs w:val="22"/>
              </w:rPr>
              <w:t xml:space="preserve"> çalışma gönderen </w:t>
            </w:r>
            <w:proofErr w:type="gramStart"/>
            <w:r w:rsidR="00013697" w:rsidRPr="00814D9B">
              <w:rPr>
                <w:rFonts w:asciiTheme="minorHAnsi" w:hAnsiTheme="minorHAnsi" w:cstheme="minorHAnsi"/>
                <w:color w:val="222222"/>
                <w:sz w:val="22"/>
                <w:szCs w:val="22"/>
              </w:rPr>
              <w:t>yazar(</w:t>
            </w:r>
            <w:proofErr w:type="spellStart"/>
            <w:proofErr w:type="gramEnd"/>
            <w:r w:rsidR="00013697" w:rsidRPr="00814D9B">
              <w:rPr>
                <w:rFonts w:asciiTheme="minorHAnsi" w:hAnsiTheme="minorHAnsi" w:cstheme="minorHAnsi"/>
                <w:color w:val="222222"/>
                <w:sz w:val="22"/>
                <w:szCs w:val="22"/>
              </w:rPr>
              <w:t>lar</w:t>
            </w:r>
            <w:proofErr w:type="spellEnd"/>
            <w:r w:rsidR="00013697" w:rsidRPr="00814D9B">
              <w:rPr>
                <w:rFonts w:asciiTheme="minorHAnsi" w:hAnsiTheme="minorHAnsi" w:cstheme="minorHAnsi"/>
                <w:color w:val="222222"/>
                <w:sz w:val="22"/>
                <w:szCs w:val="22"/>
              </w:rPr>
              <w:t>)</w:t>
            </w:r>
            <w:proofErr w:type="spellStart"/>
            <w:r w:rsidR="00013697" w:rsidRPr="00814D9B">
              <w:rPr>
                <w:rFonts w:asciiTheme="minorHAnsi" w:hAnsiTheme="minorHAnsi" w:cstheme="minorHAnsi"/>
                <w:color w:val="222222"/>
                <w:sz w:val="22"/>
                <w:szCs w:val="22"/>
              </w:rPr>
              <w:t>ın</w:t>
            </w:r>
            <w:proofErr w:type="spellEnd"/>
            <w:r w:rsidR="00013697" w:rsidRPr="00814D9B">
              <w:rPr>
                <w:rFonts w:asciiTheme="minorHAnsi" w:hAnsiTheme="minorHAnsi" w:cstheme="minorHAnsi"/>
                <w:color w:val="222222"/>
                <w:sz w:val="22"/>
                <w:szCs w:val="22"/>
              </w:rPr>
              <w:t xml:space="preserve"> aşağıdaki etik sorumluluklara uyması beklenmektedir:</w:t>
            </w:r>
          </w:p>
          <w:p w14:paraId="22118066" w14:textId="77777777" w:rsidR="00013697" w:rsidRPr="00814D9B" w:rsidRDefault="00013697" w:rsidP="00013697">
            <w:pPr>
              <w:numPr>
                <w:ilvl w:val="0"/>
                <w:numId w:val="24"/>
              </w:numPr>
              <w:tabs>
                <w:tab w:val="clear" w:pos="720"/>
                <w:tab w:val="num" w:pos="387"/>
              </w:tabs>
              <w:ind w:left="387"/>
              <w:jc w:val="both"/>
              <w:rPr>
                <w:rFonts w:cstheme="minorHAnsi"/>
                <w:color w:val="222222"/>
              </w:rPr>
            </w:pPr>
            <w:proofErr w:type="gramStart"/>
            <w:r w:rsidRPr="00814D9B">
              <w:rPr>
                <w:rFonts w:cstheme="minorHAnsi"/>
                <w:color w:val="222222"/>
              </w:rPr>
              <w:t>Yazar(</w:t>
            </w:r>
            <w:proofErr w:type="spellStart"/>
            <w:proofErr w:type="gramEnd"/>
            <w:r w:rsidRPr="00814D9B">
              <w:rPr>
                <w:rFonts w:cstheme="minorHAnsi"/>
                <w:color w:val="222222"/>
              </w:rPr>
              <w:t>lar</w:t>
            </w:r>
            <w:proofErr w:type="spellEnd"/>
            <w:r w:rsidRPr="00814D9B">
              <w:rPr>
                <w:rFonts w:cstheme="minorHAnsi"/>
                <w:color w:val="222222"/>
              </w:rPr>
              <w:t>)</w:t>
            </w:r>
            <w:proofErr w:type="spellStart"/>
            <w:r w:rsidRPr="00814D9B">
              <w:rPr>
                <w:rFonts w:cstheme="minorHAnsi"/>
                <w:color w:val="222222"/>
              </w:rPr>
              <w:t>ın</w:t>
            </w:r>
            <w:proofErr w:type="spellEnd"/>
            <w:r w:rsidRPr="00814D9B">
              <w:rPr>
                <w:rFonts w:cstheme="minorHAnsi"/>
                <w:color w:val="222222"/>
              </w:rPr>
              <w:t xml:space="preserve"> gönderdikleri çalışmaların özgün olması beklenmektedir. </w:t>
            </w:r>
            <w:proofErr w:type="gramStart"/>
            <w:r w:rsidRPr="00814D9B">
              <w:rPr>
                <w:rFonts w:cstheme="minorHAnsi"/>
                <w:color w:val="222222"/>
              </w:rPr>
              <w:t>Yazar(</w:t>
            </w:r>
            <w:proofErr w:type="spellStart"/>
            <w:proofErr w:type="gramEnd"/>
            <w:r w:rsidRPr="00814D9B">
              <w:rPr>
                <w:rFonts w:cstheme="minorHAnsi"/>
                <w:color w:val="222222"/>
              </w:rPr>
              <w:t>lar</w:t>
            </w:r>
            <w:proofErr w:type="spellEnd"/>
            <w:r w:rsidRPr="00814D9B">
              <w:rPr>
                <w:rFonts w:cstheme="minorHAnsi"/>
                <w:color w:val="222222"/>
              </w:rPr>
              <w:t>)</w:t>
            </w:r>
            <w:proofErr w:type="spellStart"/>
            <w:r w:rsidRPr="00814D9B">
              <w:rPr>
                <w:rFonts w:cstheme="minorHAnsi"/>
                <w:color w:val="222222"/>
              </w:rPr>
              <w:t>ın</w:t>
            </w:r>
            <w:proofErr w:type="spellEnd"/>
            <w:r w:rsidRPr="00814D9B">
              <w:rPr>
                <w:rFonts w:cstheme="minorHAnsi"/>
                <w:color w:val="222222"/>
              </w:rPr>
              <w:t xml:space="preserve"> başka çalışmalardan yararlanmaları veya başka çalışmaları kullanmaları durumunda eksiksiz ve doğru bir biçimde atıfta bulunmaları ve/veya alıntı yapmaları gerekmektedir.</w:t>
            </w:r>
          </w:p>
          <w:p w14:paraId="147784A0" w14:textId="77777777" w:rsidR="00013697" w:rsidRPr="00814D9B" w:rsidRDefault="00013697" w:rsidP="00013697">
            <w:pPr>
              <w:numPr>
                <w:ilvl w:val="0"/>
                <w:numId w:val="24"/>
              </w:numPr>
              <w:tabs>
                <w:tab w:val="clear" w:pos="720"/>
                <w:tab w:val="num" w:pos="387"/>
              </w:tabs>
              <w:ind w:left="387"/>
              <w:jc w:val="both"/>
              <w:rPr>
                <w:rFonts w:cstheme="minorHAnsi"/>
                <w:color w:val="222222"/>
              </w:rPr>
            </w:pPr>
            <w:r w:rsidRPr="00814D9B">
              <w:rPr>
                <w:rFonts w:cstheme="minorHAnsi"/>
                <w:color w:val="222222"/>
              </w:rPr>
              <w:t>Çalışmanın oluşturulmasında içeriğe entelektüel açıdan katkı sağlamayan kişiler, yazar olarak belirtilmemelidir.</w:t>
            </w:r>
          </w:p>
          <w:p w14:paraId="4827B11C" w14:textId="77777777" w:rsidR="00013697" w:rsidRPr="00814D9B" w:rsidRDefault="00013697" w:rsidP="00013697">
            <w:pPr>
              <w:numPr>
                <w:ilvl w:val="0"/>
                <w:numId w:val="24"/>
              </w:numPr>
              <w:tabs>
                <w:tab w:val="clear" w:pos="720"/>
                <w:tab w:val="num" w:pos="387"/>
              </w:tabs>
              <w:ind w:left="387"/>
              <w:jc w:val="both"/>
              <w:rPr>
                <w:rFonts w:cstheme="minorHAnsi"/>
                <w:color w:val="222222"/>
              </w:rPr>
            </w:pPr>
            <w:r w:rsidRPr="00814D9B">
              <w:rPr>
                <w:rFonts w:cstheme="minorHAnsi"/>
                <w:color w:val="222222"/>
              </w:rPr>
              <w:t>Yayınlanmak üzere gönderilen tüm çalışmaların varsa çıkar çatışması teşkil edebilecek durumları ve ilişkileri açıklanmalıdır.</w:t>
            </w:r>
          </w:p>
          <w:p w14:paraId="35C267D9" w14:textId="77777777" w:rsidR="00013697" w:rsidRPr="00814D9B" w:rsidRDefault="00013697" w:rsidP="00013697">
            <w:pPr>
              <w:numPr>
                <w:ilvl w:val="0"/>
                <w:numId w:val="24"/>
              </w:numPr>
              <w:tabs>
                <w:tab w:val="clear" w:pos="720"/>
                <w:tab w:val="num" w:pos="387"/>
              </w:tabs>
              <w:ind w:left="387"/>
              <w:jc w:val="both"/>
              <w:rPr>
                <w:rFonts w:cstheme="minorHAnsi"/>
                <w:color w:val="222222"/>
              </w:rPr>
            </w:pPr>
            <w:proofErr w:type="gramStart"/>
            <w:r w:rsidRPr="00814D9B">
              <w:rPr>
                <w:rFonts w:cstheme="minorHAnsi"/>
                <w:color w:val="222222"/>
              </w:rPr>
              <w:t>Yazar(</w:t>
            </w:r>
            <w:proofErr w:type="spellStart"/>
            <w:proofErr w:type="gramEnd"/>
            <w:r w:rsidRPr="00814D9B">
              <w:rPr>
                <w:rFonts w:cstheme="minorHAnsi"/>
                <w:color w:val="222222"/>
              </w:rPr>
              <w:t>lar</w:t>
            </w:r>
            <w:proofErr w:type="spellEnd"/>
            <w:r w:rsidRPr="00814D9B">
              <w:rPr>
                <w:rFonts w:cstheme="minorHAnsi"/>
                <w:color w:val="222222"/>
              </w:rPr>
              <w:t>)dan değerlendirme süreçleri çerçevesinde makalelerine ilişkin ham veri talep edilebilir, böyle bir durumda yazar(</w:t>
            </w:r>
            <w:proofErr w:type="spellStart"/>
            <w:r w:rsidRPr="00814D9B">
              <w:rPr>
                <w:rFonts w:cstheme="minorHAnsi"/>
                <w:color w:val="222222"/>
              </w:rPr>
              <w:t>lar</w:t>
            </w:r>
            <w:proofErr w:type="spellEnd"/>
            <w:r w:rsidRPr="00814D9B">
              <w:rPr>
                <w:rFonts w:cstheme="minorHAnsi"/>
                <w:color w:val="222222"/>
              </w:rPr>
              <w:t>) beklenen veri ve bilgileri yayın kurulu ve bilim kuruluna sunmaya hazır olmalıdır.</w:t>
            </w:r>
          </w:p>
          <w:p w14:paraId="7E16C027" w14:textId="77777777" w:rsidR="00013697" w:rsidRPr="00814D9B" w:rsidRDefault="00013697" w:rsidP="00013697">
            <w:pPr>
              <w:numPr>
                <w:ilvl w:val="0"/>
                <w:numId w:val="24"/>
              </w:numPr>
              <w:tabs>
                <w:tab w:val="clear" w:pos="720"/>
                <w:tab w:val="num" w:pos="387"/>
              </w:tabs>
              <w:ind w:left="387"/>
              <w:jc w:val="both"/>
              <w:rPr>
                <w:rFonts w:cstheme="minorHAnsi"/>
                <w:color w:val="222222"/>
              </w:rPr>
            </w:pPr>
            <w:r w:rsidRPr="00814D9B">
              <w:rPr>
                <w:rFonts w:cstheme="minorHAnsi"/>
                <w:color w:val="222222"/>
              </w:rPr>
              <w:t>Yazar(</w:t>
            </w:r>
            <w:proofErr w:type="spellStart"/>
            <w:r w:rsidRPr="00814D9B">
              <w:rPr>
                <w:rFonts w:cstheme="minorHAnsi"/>
                <w:color w:val="222222"/>
              </w:rPr>
              <w:t>lar</w:t>
            </w:r>
            <w:proofErr w:type="spellEnd"/>
            <w:r w:rsidRPr="00814D9B">
              <w:rPr>
                <w:rFonts w:cstheme="minorHAnsi"/>
                <w:color w:val="222222"/>
              </w:rPr>
              <w:t>) kullanılan verilerin kullanım haklarına, araştırma/analizlerle ilgili gerekli izinlere sahip olduklarını veya deney yapılan deneklerin rızasının alındığını gösteren belgeye sahip olmalıdır.</w:t>
            </w:r>
          </w:p>
          <w:p w14:paraId="49D68D95" w14:textId="77777777" w:rsidR="00013697" w:rsidRPr="00814D9B" w:rsidRDefault="00013697" w:rsidP="00013697">
            <w:pPr>
              <w:numPr>
                <w:ilvl w:val="0"/>
                <w:numId w:val="24"/>
              </w:numPr>
              <w:tabs>
                <w:tab w:val="clear" w:pos="720"/>
                <w:tab w:val="num" w:pos="387"/>
              </w:tabs>
              <w:ind w:left="387"/>
              <w:jc w:val="both"/>
              <w:rPr>
                <w:rFonts w:cstheme="minorHAnsi"/>
                <w:color w:val="222222"/>
              </w:rPr>
            </w:pPr>
            <w:proofErr w:type="gramStart"/>
            <w:r w:rsidRPr="00814D9B">
              <w:rPr>
                <w:rFonts w:cstheme="minorHAnsi"/>
                <w:color w:val="222222"/>
              </w:rPr>
              <w:t>Yazar(</w:t>
            </w:r>
            <w:proofErr w:type="spellStart"/>
            <w:proofErr w:type="gramEnd"/>
            <w:r w:rsidRPr="00814D9B">
              <w:rPr>
                <w:rFonts w:cstheme="minorHAnsi"/>
                <w:color w:val="222222"/>
              </w:rPr>
              <w:t>lar</w:t>
            </w:r>
            <w:proofErr w:type="spellEnd"/>
            <w:r w:rsidRPr="00814D9B">
              <w:rPr>
                <w:rFonts w:cstheme="minorHAnsi"/>
                <w:color w:val="222222"/>
              </w:rPr>
              <w:t>)</w:t>
            </w:r>
            <w:proofErr w:type="spellStart"/>
            <w:r w:rsidRPr="00814D9B">
              <w:rPr>
                <w:rFonts w:cstheme="minorHAnsi"/>
                <w:color w:val="222222"/>
              </w:rPr>
              <w:t>ın</w:t>
            </w:r>
            <w:proofErr w:type="spellEnd"/>
            <w:r w:rsidRPr="00814D9B">
              <w:rPr>
                <w:rFonts w:cstheme="minorHAnsi"/>
                <w:color w:val="222222"/>
              </w:rPr>
              <w:t xml:space="preserve"> yayınlanmış, erken görünüm veya değerlendirme aşamasındaki çalışmasıyla ilgili bir yanlış ya da hatayı fark etmesi durumunda, dergi editörünü veya yayıncıyı bilgilendirme, düzeltme veya geri çekme işlemlerinde editörle işbirliği yapma yükümlülüğü bulunmaktadır.</w:t>
            </w:r>
          </w:p>
          <w:p w14:paraId="470258E2" w14:textId="77777777" w:rsidR="00013697" w:rsidRPr="00814D9B" w:rsidRDefault="00013697" w:rsidP="00013697">
            <w:pPr>
              <w:numPr>
                <w:ilvl w:val="0"/>
                <w:numId w:val="24"/>
              </w:numPr>
              <w:tabs>
                <w:tab w:val="clear" w:pos="720"/>
                <w:tab w:val="num" w:pos="387"/>
              </w:tabs>
              <w:ind w:left="387"/>
              <w:jc w:val="both"/>
              <w:rPr>
                <w:rFonts w:cstheme="minorHAnsi"/>
                <w:color w:val="000000"/>
              </w:rPr>
            </w:pPr>
            <w:r w:rsidRPr="00814D9B">
              <w:rPr>
                <w:rFonts w:cstheme="minorHAnsi"/>
                <w:color w:val="222222"/>
              </w:rPr>
              <w:lastRenderedPageBreak/>
              <w:t>Y</w:t>
            </w:r>
            <w:r w:rsidRPr="00814D9B">
              <w:rPr>
                <w:rFonts w:cstheme="minorHAnsi"/>
                <w:color w:val="000000"/>
              </w:rPr>
              <w:t>azarlar çalışmalarını aynı anda birden fazla derginin başvuru sürecinde bulunduramaz. Her bir başvuru önceki başvurunun tamamlanmasını takiben başlatılabilir. Başka bir dergide yayınlanmış çalışma tarafımıza gönderilemez.</w:t>
            </w:r>
          </w:p>
          <w:p w14:paraId="4018A214" w14:textId="518CDEF5" w:rsidR="00013697" w:rsidRPr="00814D9B" w:rsidRDefault="00013697" w:rsidP="00013697">
            <w:pPr>
              <w:numPr>
                <w:ilvl w:val="0"/>
                <w:numId w:val="24"/>
              </w:numPr>
              <w:tabs>
                <w:tab w:val="clear" w:pos="720"/>
                <w:tab w:val="num" w:pos="387"/>
              </w:tabs>
              <w:ind w:left="387"/>
              <w:jc w:val="both"/>
              <w:rPr>
                <w:rFonts w:cstheme="minorHAnsi"/>
                <w:color w:val="000000"/>
              </w:rPr>
            </w:pPr>
            <w:r w:rsidRPr="00814D9B">
              <w:rPr>
                <w:rFonts w:cstheme="minorHAnsi"/>
                <w:color w:val="000000"/>
              </w:rPr>
              <w:t>Değerlendirme süreci başlamış bir çalışmanın yazar sorumluluklarının değiştirilmesi (Yazar ekleme, yazar sırası değiştirme, yazar çıkartma gibi) teklif edilemez.</w:t>
            </w:r>
          </w:p>
          <w:p w14:paraId="24523113" w14:textId="77777777" w:rsidR="00013697" w:rsidRPr="00814D9B" w:rsidRDefault="00013697" w:rsidP="00013697">
            <w:pPr>
              <w:numPr>
                <w:ilvl w:val="0"/>
                <w:numId w:val="24"/>
              </w:numPr>
              <w:tabs>
                <w:tab w:val="clear" w:pos="720"/>
                <w:tab w:val="num" w:pos="387"/>
              </w:tabs>
              <w:ind w:left="387"/>
              <w:jc w:val="both"/>
              <w:rPr>
                <w:rFonts w:cstheme="minorHAnsi"/>
                <w:color w:val="000000"/>
              </w:rPr>
            </w:pPr>
          </w:p>
          <w:p w14:paraId="0C0EBA27"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u w:val="single"/>
              </w:rPr>
            </w:pPr>
            <w:r w:rsidRPr="00814D9B">
              <w:rPr>
                <w:rFonts w:asciiTheme="minorHAnsi" w:hAnsiTheme="minorHAnsi" w:cstheme="minorHAnsi"/>
                <w:b/>
                <w:bCs/>
                <w:color w:val="111111"/>
                <w:sz w:val="22"/>
                <w:szCs w:val="22"/>
                <w:u w:val="single"/>
              </w:rPr>
              <w:t>Editörlerin Etik Görev ve Sorumlulukları</w:t>
            </w:r>
          </w:p>
          <w:p w14:paraId="3B8F4461" w14:textId="77777777" w:rsidR="00814D9B" w:rsidRDefault="00814D9B" w:rsidP="00013697">
            <w:pPr>
              <w:pStyle w:val="NormalWeb"/>
              <w:spacing w:before="0" w:beforeAutospacing="0" w:after="0" w:afterAutospacing="0"/>
              <w:jc w:val="both"/>
              <w:rPr>
                <w:rFonts w:asciiTheme="minorHAnsi" w:hAnsiTheme="minorHAnsi" w:cstheme="minorHAnsi"/>
                <w:b/>
                <w:bCs/>
                <w:color w:val="222222"/>
                <w:sz w:val="22"/>
                <w:szCs w:val="22"/>
              </w:rPr>
            </w:pPr>
          </w:p>
          <w:p w14:paraId="2C081853" w14:textId="3725ADF4"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proofErr w:type="spellStart"/>
            <w:r w:rsidRPr="00814D9B">
              <w:rPr>
                <w:rFonts w:asciiTheme="minorHAnsi" w:hAnsiTheme="minorHAnsi" w:cstheme="minorHAnsi"/>
                <w:b/>
                <w:bCs/>
                <w:color w:val="222222"/>
                <w:sz w:val="22"/>
                <w:szCs w:val="22"/>
              </w:rPr>
              <w:t>JoPA</w:t>
            </w:r>
            <w:r w:rsidR="00814D9B">
              <w:rPr>
                <w:rFonts w:asciiTheme="minorHAnsi" w:hAnsiTheme="minorHAnsi" w:cstheme="minorHAnsi"/>
                <w:b/>
                <w:bCs/>
                <w:color w:val="222222"/>
                <w:sz w:val="22"/>
                <w:szCs w:val="22"/>
              </w:rPr>
              <w:t>R</w:t>
            </w:r>
            <w:proofErr w:type="spellEnd"/>
            <w:r w:rsidRPr="00814D9B">
              <w:rPr>
                <w:rFonts w:asciiTheme="minorHAnsi" w:hAnsiTheme="minorHAnsi" w:cstheme="minorHAnsi"/>
                <w:b/>
                <w:bCs/>
                <w:color w:val="222222"/>
                <w:sz w:val="22"/>
                <w:szCs w:val="22"/>
              </w:rPr>
              <w:t xml:space="preserve"> </w:t>
            </w:r>
            <w:r w:rsidRPr="00814D9B">
              <w:rPr>
                <w:rFonts w:asciiTheme="minorHAnsi" w:hAnsiTheme="minorHAnsi" w:cstheme="minorHAnsi"/>
                <w:color w:val="222222"/>
                <w:sz w:val="22"/>
                <w:szCs w:val="22"/>
              </w:rPr>
              <w:t>dergisi editör ve alan editörleri, açık erişim olarak </w:t>
            </w:r>
            <w:proofErr w:type="spellStart"/>
            <w:r w:rsidRPr="00814D9B">
              <w:rPr>
                <w:rFonts w:asciiTheme="minorHAnsi" w:hAnsiTheme="minorHAnsi" w:cstheme="minorHAnsi"/>
                <w:color w:val="222222"/>
                <w:sz w:val="22"/>
                <w:szCs w:val="22"/>
              </w:rPr>
              <w:fldChar w:fldCharType="begin"/>
            </w:r>
            <w:r w:rsidRPr="00814D9B">
              <w:rPr>
                <w:rFonts w:asciiTheme="minorHAnsi" w:hAnsiTheme="minorHAnsi" w:cstheme="minorHAnsi"/>
                <w:color w:val="222222"/>
                <w:sz w:val="22"/>
                <w:szCs w:val="22"/>
              </w:rPr>
              <w:instrText xml:space="preserve"> HYPERLINK "http://publicationethics.org/" \o "" </w:instrText>
            </w:r>
            <w:r w:rsidRPr="00814D9B">
              <w:rPr>
                <w:rFonts w:asciiTheme="minorHAnsi" w:hAnsiTheme="minorHAnsi" w:cstheme="minorHAnsi"/>
                <w:color w:val="222222"/>
                <w:sz w:val="22"/>
                <w:szCs w:val="22"/>
              </w:rPr>
              <w:fldChar w:fldCharType="separate"/>
            </w:r>
            <w:r w:rsidRPr="00814D9B">
              <w:rPr>
                <w:rStyle w:val="Kpr"/>
                <w:rFonts w:asciiTheme="minorHAnsi" w:hAnsiTheme="minorHAnsi" w:cstheme="minorHAnsi"/>
                <w:color w:val="1749C9"/>
                <w:sz w:val="22"/>
                <w:szCs w:val="22"/>
              </w:rPr>
              <w:t>Committee</w:t>
            </w:r>
            <w:proofErr w:type="spellEnd"/>
            <w:r w:rsidRPr="00814D9B">
              <w:rPr>
                <w:rStyle w:val="Kpr"/>
                <w:rFonts w:asciiTheme="minorHAnsi" w:hAnsiTheme="minorHAnsi" w:cstheme="minorHAnsi"/>
                <w:color w:val="1749C9"/>
                <w:sz w:val="22"/>
                <w:szCs w:val="22"/>
              </w:rPr>
              <w:t xml:space="preserve"> on </w:t>
            </w:r>
            <w:proofErr w:type="spellStart"/>
            <w:r w:rsidRPr="00814D9B">
              <w:rPr>
                <w:rStyle w:val="Kpr"/>
                <w:rFonts w:asciiTheme="minorHAnsi" w:hAnsiTheme="minorHAnsi" w:cstheme="minorHAnsi"/>
                <w:color w:val="1749C9"/>
                <w:sz w:val="22"/>
                <w:szCs w:val="22"/>
              </w:rPr>
              <w:t>Publication</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Ethics</w:t>
            </w:r>
            <w:proofErr w:type="spellEnd"/>
            <w:r w:rsidRPr="00814D9B">
              <w:rPr>
                <w:rStyle w:val="Kpr"/>
                <w:rFonts w:asciiTheme="minorHAnsi" w:hAnsiTheme="minorHAnsi" w:cstheme="minorHAnsi"/>
                <w:color w:val="1749C9"/>
                <w:sz w:val="22"/>
                <w:szCs w:val="22"/>
              </w:rPr>
              <w:t xml:space="preserve"> (COPE)</w:t>
            </w:r>
            <w:r w:rsidRPr="00814D9B">
              <w:rPr>
                <w:rFonts w:asciiTheme="minorHAnsi" w:hAnsiTheme="minorHAnsi" w:cstheme="minorHAnsi"/>
                <w:color w:val="222222"/>
                <w:sz w:val="22"/>
                <w:szCs w:val="22"/>
              </w:rPr>
              <w:fldChar w:fldCharType="end"/>
            </w:r>
            <w:r w:rsidRPr="00814D9B">
              <w:rPr>
                <w:rFonts w:asciiTheme="minorHAnsi" w:hAnsiTheme="minorHAnsi" w:cstheme="minorHAnsi"/>
                <w:color w:val="222222"/>
                <w:sz w:val="22"/>
                <w:szCs w:val="22"/>
              </w:rPr>
              <w:t> tarafından yayınlanan "</w:t>
            </w:r>
            <w:hyperlink r:id="rId11" w:history="1">
              <w:r w:rsidRPr="00814D9B">
                <w:rPr>
                  <w:rStyle w:val="Kpr"/>
                  <w:rFonts w:asciiTheme="minorHAnsi" w:hAnsiTheme="minorHAnsi" w:cstheme="minorHAnsi"/>
                  <w:color w:val="1749C9"/>
                  <w:sz w:val="22"/>
                  <w:szCs w:val="22"/>
                </w:rPr>
                <w:t xml:space="preserve">COPE </w:t>
              </w:r>
              <w:proofErr w:type="spellStart"/>
              <w:r w:rsidRPr="00814D9B">
                <w:rPr>
                  <w:rStyle w:val="Kpr"/>
                  <w:rFonts w:asciiTheme="minorHAnsi" w:hAnsiTheme="minorHAnsi" w:cstheme="minorHAnsi"/>
                  <w:color w:val="1749C9"/>
                  <w:sz w:val="22"/>
                  <w:szCs w:val="22"/>
                </w:rPr>
                <w:t>Code</w:t>
              </w:r>
              <w:proofErr w:type="spellEnd"/>
              <w:r w:rsidRPr="00814D9B">
                <w:rPr>
                  <w:rStyle w:val="Kpr"/>
                  <w:rFonts w:asciiTheme="minorHAnsi" w:hAnsiTheme="minorHAnsi" w:cstheme="minorHAnsi"/>
                  <w:color w:val="1749C9"/>
                  <w:sz w:val="22"/>
                  <w:szCs w:val="22"/>
                </w:rPr>
                <w:t xml:space="preserve"> of </w:t>
              </w:r>
              <w:proofErr w:type="spellStart"/>
              <w:r w:rsidRPr="00814D9B">
                <w:rPr>
                  <w:rStyle w:val="Kpr"/>
                  <w:rFonts w:asciiTheme="minorHAnsi" w:hAnsiTheme="minorHAnsi" w:cstheme="minorHAnsi"/>
                  <w:color w:val="1749C9"/>
                  <w:sz w:val="22"/>
                  <w:szCs w:val="22"/>
                </w:rPr>
                <w:t>Conduct</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and</w:t>
              </w:r>
              <w:proofErr w:type="spellEnd"/>
              <w:r w:rsidRPr="00814D9B">
                <w:rPr>
                  <w:rStyle w:val="Kpr"/>
                  <w:rFonts w:asciiTheme="minorHAnsi" w:hAnsiTheme="minorHAnsi" w:cstheme="minorHAnsi"/>
                  <w:color w:val="1749C9"/>
                  <w:sz w:val="22"/>
                  <w:szCs w:val="22"/>
                </w:rPr>
                <w:t xml:space="preserve"> Best </w:t>
              </w:r>
              <w:proofErr w:type="spellStart"/>
              <w:r w:rsidRPr="00814D9B">
                <w:rPr>
                  <w:rStyle w:val="Kpr"/>
                  <w:rFonts w:asciiTheme="minorHAnsi" w:hAnsiTheme="minorHAnsi" w:cstheme="minorHAnsi"/>
                  <w:color w:val="1749C9"/>
                  <w:sz w:val="22"/>
                  <w:szCs w:val="22"/>
                </w:rPr>
                <w:t>Practice</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Guidelines</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for</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Journal</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Editors</w:t>
              </w:r>
              <w:proofErr w:type="spellEnd"/>
            </w:hyperlink>
            <w:r w:rsidRPr="00814D9B">
              <w:rPr>
                <w:rFonts w:asciiTheme="minorHAnsi" w:hAnsiTheme="minorHAnsi" w:cstheme="minorHAnsi"/>
                <w:color w:val="222222"/>
                <w:sz w:val="22"/>
                <w:szCs w:val="22"/>
              </w:rPr>
              <w:t>" ve "</w:t>
            </w:r>
            <w:hyperlink r:id="rId12" w:history="1">
              <w:r w:rsidRPr="00814D9B">
                <w:rPr>
                  <w:rStyle w:val="Kpr"/>
                  <w:rFonts w:asciiTheme="minorHAnsi" w:hAnsiTheme="minorHAnsi" w:cstheme="minorHAnsi"/>
                  <w:color w:val="1749C9"/>
                  <w:sz w:val="22"/>
                  <w:szCs w:val="22"/>
                </w:rPr>
                <w:t xml:space="preserve">COPE Best </w:t>
              </w:r>
              <w:proofErr w:type="spellStart"/>
              <w:r w:rsidRPr="00814D9B">
                <w:rPr>
                  <w:rStyle w:val="Kpr"/>
                  <w:rFonts w:asciiTheme="minorHAnsi" w:hAnsiTheme="minorHAnsi" w:cstheme="minorHAnsi"/>
                  <w:color w:val="1749C9"/>
                  <w:sz w:val="22"/>
                  <w:szCs w:val="22"/>
                </w:rPr>
                <w:t>Practice</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Guidelines</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for</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Journal</w:t>
              </w:r>
              <w:proofErr w:type="spellEnd"/>
              <w:r w:rsidRPr="00814D9B">
                <w:rPr>
                  <w:rStyle w:val="Kpr"/>
                  <w:rFonts w:asciiTheme="minorHAnsi" w:hAnsiTheme="minorHAnsi" w:cstheme="minorHAnsi"/>
                  <w:color w:val="1749C9"/>
                  <w:sz w:val="22"/>
                  <w:szCs w:val="22"/>
                </w:rPr>
                <w:t xml:space="preserve"> </w:t>
              </w:r>
              <w:proofErr w:type="spellStart"/>
              <w:r w:rsidRPr="00814D9B">
                <w:rPr>
                  <w:rStyle w:val="Kpr"/>
                  <w:rFonts w:asciiTheme="minorHAnsi" w:hAnsiTheme="minorHAnsi" w:cstheme="minorHAnsi"/>
                  <w:color w:val="1749C9"/>
                  <w:sz w:val="22"/>
                  <w:szCs w:val="22"/>
                </w:rPr>
                <w:t>Editors</w:t>
              </w:r>
              <w:proofErr w:type="spellEnd"/>
            </w:hyperlink>
            <w:r w:rsidRPr="00814D9B">
              <w:rPr>
                <w:rFonts w:asciiTheme="minorHAnsi" w:hAnsiTheme="minorHAnsi" w:cstheme="minorHAnsi"/>
                <w:color w:val="222222"/>
                <w:sz w:val="22"/>
                <w:szCs w:val="22"/>
              </w:rPr>
              <w:t>" rehberleri temelinde aşağıdaki etik görev ve sorumluluklara sahip olmalıdır:</w:t>
            </w:r>
          </w:p>
          <w:p w14:paraId="4D99FDCB"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Genel görev ve sorumluluklar</w:t>
            </w:r>
          </w:p>
          <w:p w14:paraId="27AA4630"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 dergide yayınlanan her yayından sorumludur. Bu sorumluluk bağlamında editörler, aşağıdaki rol ve yükümlülükleri taşımaktadır:</w:t>
            </w:r>
          </w:p>
          <w:p w14:paraId="4A53796D" w14:textId="77777777" w:rsidR="00013697" w:rsidRPr="00814D9B" w:rsidRDefault="00013697" w:rsidP="00013697">
            <w:pPr>
              <w:numPr>
                <w:ilvl w:val="0"/>
                <w:numId w:val="25"/>
              </w:numPr>
              <w:tabs>
                <w:tab w:val="clear" w:pos="720"/>
                <w:tab w:val="num" w:pos="529"/>
              </w:tabs>
              <w:ind w:left="387" w:hanging="283"/>
              <w:jc w:val="both"/>
              <w:rPr>
                <w:rFonts w:cstheme="minorHAnsi"/>
                <w:color w:val="222222"/>
              </w:rPr>
            </w:pPr>
            <w:r w:rsidRPr="00814D9B">
              <w:rPr>
                <w:rFonts w:cstheme="minorHAnsi"/>
                <w:color w:val="222222"/>
              </w:rPr>
              <w:t xml:space="preserve">Okuyucuların ve yazarların bilgi ihtiyaçlarını karşılamaya yönelik çaba </w:t>
            </w:r>
            <w:proofErr w:type="spellStart"/>
            <w:r w:rsidRPr="00814D9B">
              <w:rPr>
                <w:rFonts w:cstheme="minorHAnsi"/>
                <w:color w:val="222222"/>
              </w:rPr>
              <w:t>sarfetme</w:t>
            </w:r>
            <w:proofErr w:type="spellEnd"/>
            <w:r w:rsidRPr="00814D9B">
              <w:rPr>
                <w:rFonts w:cstheme="minorHAnsi"/>
                <w:color w:val="222222"/>
              </w:rPr>
              <w:t>,</w:t>
            </w:r>
          </w:p>
          <w:p w14:paraId="7F662A34" w14:textId="77777777" w:rsidR="00013697" w:rsidRPr="00814D9B" w:rsidRDefault="00013697" w:rsidP="00013697">
            <w:pPr>
              <w:numPr>
                <w:ilvl w:val="0"/>
                <w:numId w:val="25"/>
              </w:numPr>
              <w:tabs>
                <w:tab w:val="clear" w:pos="720"/>
                <w:tab w:val="num" w:pos="529"/>
              </w:tabs>
              <w:ind w:left="387" w:hanging="283"/>
              <w:jc w:val="both"/>
              <w:rPr>
                <w:rFonts w:cstheme="minorHAnsi"/>
                <w:color w:val="222222"/>
              </w:rPr>
            </w:pPr>
            <w:r w:rsidRPr="00814D9B">
              <w:rPr>
                <w:rFonts w:cstheme="minorHAnsi"/>
                <w:color w:val="222222"/>
              </w:rPr>
              <w:t>Sürekli olarak derginin gelişimini sağlama,</w:t>
            </w:r>
          </w:p>
          <w:p w14:paraId="0D6E0468" w14:textId="77777777" w:rsidR="00013697" w:rsidRPr="00814D9B" w:rsidRDefault="00013697" w:rsidP="00013697">
            <w:pPr>
              <w:numPr>
                <w:ilvl w:val="0"/>
                <w:numId w:val="25"/>
              </w:numPr>
              <w:tabs>
                <w:tab w:val="clear" w:pos="720"/>
                <w:tab w:val="num" w:pos="529"/>
              </w:tabs>
              <w:ind w:left="387" w:hanging="283"/>
              <w:jc w:val="both"/>
              <w:rPr>
                <w:rFonts w:cstheme="minorHAnsi"/>
                <w:color w:val="222222"/>
              </w:rPr>
            </w:pPr>
            <w:r w:rsidRPr="00814D9B">
              <w:rPr>
                <w:rFonts w:cstheme="minorHAnsi"/>
                <w:color w:val="222222"/>
              </w:rPr>
              <w:t>Dergide yayınlanan çalışmaların kalitesini geliştirmeye yönelik süreçleri yürütme,</w:t>
            </w:r>
          </w:p>
          <w:p w14:paraId="50ABB277" w14:textId="77777777" w:rsidR="00013697" w:rsidRPr="00814D9B" w:rsidRDefault="00013697" w:rsidP="00013697">
            <w:pPr>
              <w:numPr>
                <w:ilvl w:val="0"/>
                <w:numId w:val="25"/>
              </w:numPr>
              <w:tabs>
                <w:tab w:val="clear" w:pos="720"/>
                <w:tab w:val="num" w:pos="529"/>
              </w:tabs>
              <w:ind w:left="387" w:hanging="283"/>
              <w:jc w:val="both"/>
              <w:rPr>
                <w:rFonts w:cstheme="minorHAnsi"/>
                <w:color w:val="222222"/>
              </w:rPr>
            </w:pPr>
            <w:r w:rsidRPr="00814D9B">
              <w:rPr>
                <w:rFonts w:cstheme="minorHAnsi"/>
                <w:color w:val="222222"/>
              </w:rPr>
              <w:t>Düşünce özgürlüğünü destekleme,</w:t>
            </w:r>
          </w:p>
          <w:p w14:paraId="65EA7145" w14:textId="77777777" w:rsidR="00013697" w:rsidRPr="00814D9B" w:rsidRDefault="00013697" w:rsidP="00013697">
            <w:pPr>
              <w:numPr>
                <w:ilvl w:val="0"/>
                <w:numId w:val="25"/>
              </w:numPr>
              <w:tabs>
                <w:tab w:val="clear" w:pos="720"/>
                <w:tab w:val="num" w:pos="529"/>
              </w:tabs>
              <w:ind w:left="387" w:hanging="283"/>
              <w:jc w:val="both"/>
              <w:rPr>
                <w:rFonts w:cstheme="minorHAnsi"/>
                <w:color w:val="222222"/>
              </w:rPr>
            </w:pPr>
            <w:r w:rsidRPr="00814D9B">
              <w:rPr>
                <w:rFonts w:cstheme="minorHAnsi"/>
                <w:color w:val="222222"/>
              </w:rPr>
              <w:t>Akademik açıdan bütünlüğü sağlanma,</w:t>
            </w:r>
          </w:p>
          <w:p w14:paraId="6E084F70" w14:textId="77777777" w:rsidR="00013697" w:rsidRPr="00814D9B" w:rsidRDefault="00013697" w:rsidP="00013697">
            <w:pPr>
              <w:numPr>
                <w:ilvl w:val="0"/>
                <w:numId w:val="25"/>
              </w:numPr>
              <w:tabs>
                <w:tab w:val="clear" w:pos="720"/>
                <w:tab w:val="num" w:pos="529"/>
              </w:tabs>
              <w:ind w:left="387" w:hanging="283"/>
              <w:jc w:val="both"/>
              <w:rPr>
                <w:rFonts w:cstheme="minorHAnsi"/>
                <w:color w:val="222222"/>
              </w:rPr>
            </w:pPr>
            <w:r w:rsidRPr="00814D9B">
              <w:rPr>
                <w:rFonts w:cstheme="minorHAnsi"/>
                <w:color w:val="222222"/>
              </w:rPr>
              <w:t>Fikri mülkiyet hakları ve etik standartlardan taviz vermeden iş süreçlerini devam ettirme,</w:t>
            </w:r>
          </w:p>
          <w:p w14:paraId="4FDC60B1" w14:textId="74CCEB0C" w:rsidR="00013697" w:rsidRPr="00814D9B" w:rsidRDefault="00013697" w:rsidP="00013697">
            <w:pPr>
              <w:numPr>
                <w:ilvl w:val="0"/>
                <w:numId w:val="25"/>
              </w:numPr>
              <w:tabs>
                <w:tab w:val="clear" w:pos="720"/>
                <w:tab w:val="num" w:pos="529"/>
              </w:tabs>
              <w:ind w:left="387" w:hanging="283"/>
              <w:jc w:val="both"/>
              <w:rPr>
                <w:rFonts w:cstheme="minorHAnsi"/>
                <w:color w:val="222222"/>
              </w:rPr>
            </w:pPr>
            <w:r w:rsidRPr="00814D9B">
              <w:rPr>
                <w:rFonts w:cstheme="minorHAnsi"/>
                <w:color w:val="222222"/>
              </w:rPr>
              <w:t>Düzeltme, açıklama gerektiren konularda yayın açısından açıklık ve şeffaflık gösterme.</w:t>
            </w:r>
          </w:p>
          <w:p w14:paraId="54763A72"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Okuyucu ile ilişkiler</w:t>
            </w:r>
          </w:p>
          <w:p w14:paraId="56AD0094"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 xml:space="preserve">Editörler tüm okuyucu, araştırmacı ve uygulayıcıların ihtiyaç duydukları bilgi, beceri ve deneyim beklentilerini dikkate alarak karar vermelidir. Yayınlanan çalışmaların okuyucu, araştırmacı, uygulayıcı ve bilimsel </w:t>
            </w:r>
            <w:proofErr w:type="spellStart"/>
            <w:r w:rsidRPr="00814D9B">
              <w:rPr>
                <w:rFonts w:asciiTheme="minorHAnsi" w:hAnsiTheme="minorHAnsi" w:cstheme="minorHAnsi"/>
                <w:color w:val="222222"/>
                <w:sz w:val="22"/>
                <w:szCs w:val="22"/>
              </w:rPr>
              <w:t>alanyazına</w:t>
            </w:r>
            <w:proofErr w:type="spellEnd"/>
            <w:r w:rsidRPr="00814D9B">
              <w:rPr>
                <w:rFonts w:asciiTheme="minorHAnsi" w:hAnsiTheme="minorHAnsi" w:cstheme="minorHAnsi"/>
                <w:color w:val="222222"/>
                <w:sz w:val="22"/>
                <w:szCs w:val="22"/>
              </w:rPr>
              <w:t xml:space="preserve"> katkı sağlamasına ve özgün nitelikte olmasına dikkat etmelidir. Ayrıca editörler okuyucu, araştırmacı ve uygulayıcılardan gelen geri bildirimleri dikkate almak, açıklayıcı ve bilgilendirici geri bildirim vermekle yükümlüdür.</w:t>
            </w:r>
          </w:p>
          <w:p w14:paraId="45FC0D73"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Yazarlar ile ilişkiler</w:t>
            </w:r>
          </w:p>
          <w:p w14:paraId="719CCCE4"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Editörlerin yazarlara karşı görev ve sorumlulukları aşağıdaki şekildedir:</w:t>
            </w:r>
          </w:p>
          <w:p w14:paraId="276D380C" w14:textId="77777777" w:rsidR="00013697" w:rsidRPr="00814D9B" w:rsidRDefault="00013697" w:rsidP="00013697">
            <w:pPr>
              <w:numPr>
                <w:ilvl w:val="0"/>
                <w:numId w:val="26"/>
              </w:numPr>
              <w:tabs>
                <w:tab w:val="clear" w:pos="720"/>
                <w:tab w:val="num" w:pos="529"/>
              </w:tabs>
              <w:ind w:left="387"/>
              <w:jc w:val="both"/>
              <w:rPr>
                <w:rFonts w:cstheme="minorHAnsi"/>
                <w:color w:val="222222"/>
              </w:rPr>
            </w:pPr>
            <w:r w:rsidRPr="00814D9B">
              <w:rPr>
                <w:rFonts w:cstheme="minorHAnsi"/>
                <w:color w:val="222222"/>
              </w:rPr>
              <w:lastRenderedPageBreak/>
              <w:t>Editörler, çalışmaların önemi, özgün değeri, geçerliliği, anlatımın açıklığı ve derginin amaç ve hedeflerine dayanarak olumlu ya da olumsuz karar vermelidir.</w:t>
            </w:r>
          </w:p>
          <w:p w14:paraId="240BE985" w14:textId="77777777" w:rsidR="00013697" w:rsidRPr="00814D9B" w:rsidRDefault="00013697" w:rsidP="00013697">
            <w:pPr>
              <w:numPr>
                <w:ilvl w:val="0"/>
                <w:numId w:val="26"/>
              </w:numPr>
              <w:tabs>
                <w:tab w:val="clear" w:pos="720"/>
                <w:tab w:val="num" w:pos="529"/>
              </w:tabs>
              <w:ind w:left="387"/>
              <w:jc w:val="both"/>
              <w:rPr>
                <w:rFonts w:cstheme="minorHAnsi"/>
                <w:color w:val="222222"/>
              </w:rPr>
            </w:pPr>
            <w:r w:rsidRPr="00814D9B">
              <w:rPr>
                <w:rFonts w:cstheme="minorHAnsi"/>
                <w:color w:val="222222"/>
              </w:rPr>
              <w:t>Yayın kapsamına uygun olan çalışmaların ciddi problemi olmadığı sürece ön değerlendirme aşamasına almalıdır.</w:t>
            </w:r>
          </w:p>
          <w:p w14:paraId="780A5FE4" w14:textId="77777777" w:rsidR="00013697" w:rsidRPr="00814D9B" w:rsidRDefault="00013697" w:rsidP="00013697">
            <w:pPr>
              <w:numPr>
                <w:ilvl w:val="0"/>
                <w:numId w:val="26"/>
              </w:numPr>
              <w:tabs>
                <w:tab w:val="clear" w:pos="720"/>
                <w:tab w:val="num" w:pos="529"/>
              </w:tabs>
              <w:ind w:left="387"/>
              <w:jc w:val="both"/>
              <w:rPr>
                <w:rFonts w:cstheme="minorHAnsi"/>
                <w:color w:val="222222"/>
              </w:rPr>
            </w:pPr>
            <w:r w:rsidRPr="00814D9B">
              <w:rPr>
                <w:rFonts w:cstheme="minorHAnsi"/>
                <w:color w:val="222222"/>
              </w:rPr>
              <w:t>Editörler, çalışma ile ilgili ciddi bir sorun olmadıkça, olumlu yöndeki hakem önerilerini göz ardı etmemelidir.</w:t>
            </w:r>
          </w:p>
          <w:p w14:paraId="410DA018" w14:textId="77777777" w:rsidR="00013697" w:rsidRPr="00814D9B" w:rsidRDefault="00013697" w:rsidP="00013697">
            <w:pPr>
              <w:numPr>
                <w:ilvl w:val="0"/>
                <w:numId w:val="26"/>
              </w:numPr>
              <w:tabs>
                <w:tab w:val="clear" w:pos="720"/>
                <w:tab w:val="num" w:pos="529"/>
              </w:tabs>
              <w:ind w:left="387"/>
              <w:jc w:val="both"/>
              <w:rPr>
                <w:rFonts w:cstheme="minorHAnsi"/>
                <w:color w:val="222222"/>
              </w:rPr>
            </w:pPr>
            <w:r w:rsidRPr="00814D9B">
              <w:rPr>
                <w:rFonts w:cstheme="minorHAnsi"/>
                <w:color w:val="222222"/>
              </w:rPr>
              <w:t>Yeni editörler, çalışmalara yönelik olarak önceki editör(</w:t>
            </w:r>
            <w:proofErr w:type="spellStart"/>
            <w:r w:rsidRPr="00814D9B">
              <w:rPr>
                <w:rFonts w:cstheme="minorHAnsi"/>
                <w:color w:val="222222"/>
              </w:rPr>
              <w:t>ler</w:t>
            </w:r>
            <w:proofErr w:type="spellEnd"/>
            <w:r w:rsidRPr="00814D9B">
              <w:rPr>
                <w:rFonts w:cstheme="minorHAnsi"/>
                <w:color w:val="222222"/>
              </w:rPr>
              <w:t>) tarafından verilen kararları ciddi bir sorun olmadıkça değiştirmemelidir.</w:t>
            </w:r>
          </w:p>
          <w:p w14:paraId="42C392B5" w14:textId="77777777" w:rsidR="00013697" w:rsidRPr="00814D9B" w:rsidRDefault="00553688" w:rsidP="00013697">
            <w:pPr>
              <w:numPr>
                <w:ilvl w:val="0"/>
                <w:numId w:val="26"/>
              </w:numPr>
              <w:tabs>
                <w:tab w:val="clear" w:pos="720"/>
                <w:tab w:val="num" w:pos="529"/>
              </w:tabs>
              <w:ind w:left="387"/>
              <w:jc w:val="both"/>
              <w:rPr>
                <w:rFonts w:cstheme="minorHAnsi"/>
                <w:color w:val="222222"/>
              </w:rPr>
            </w:pPr>
            <w:hyperlink r:id="rId13" w:history="1">
              <w:r w:rsidR="00013697" w:rsidRPr="00814D9B">
                <w:rPr>
                  <w:rStyle w:val="Kpr"/>
                  <w:rFonts w:cstheme="minorHAnsi"/>
                  <w:color w:val="007398"/>
                </w:rPr>
                <w:t>"</w:t>
              </w:r>
            </w:hyperlink>
            <w:hyperlink r:id="rId14" w:history="1">
              <w:r w:rsidR="00013697" w:rsidRPr="00814D9B">
                <w:rPr>
                  <w:rStyle w:val="Kpr"/>
                  <w:rFonts w:cstheme="minorHAnsi"/>
                  <w:color w:val="1749C9"/>
                </w:rPr>
                <w:t>Kör Hakemlik ve Değerlendirme Süreci</w:t>
              </w:r>
            </w:hyperlink>
            <w:hyperlink r:id="rId15" w:history="1">
              <w:r w:rsidR="00013697" w:rsidRPr="00814D9B">
                <w:rPr>
                  <w:rStyle w:val="Kpr"/>
                  <w:rFonts w:cstheme="minorHAnsi"/>
                  <w:color w:val="007398"/>
                </w:rPr>
                <w:t>"</w:t>
              </w:r>
            </w:hyperlink>
            <w:r w:rsidR="00013697" w:rsidRPr="00814D9B">
              <w:rPr>
                <w:rFonts w:cstheme="minorHAnsi"/>
                <w:color w:val="222222"/>
              </w:rPr>
              <w:t> mutlaka yayınlanmalı ve editörler tanımlanan süreçlerde yaşanabilecek sapmaların önüne geçmelidir.</w:t>
            </w:r>
          </w:p>
          <w:p w14:paraId="63E0095C" w14:textId="77777777" w:rsidR="00013697" w:rsidRPr="00814D9B" w:rsidRDefault="00013697" w:rsidP="00013697">
            <w:pPr>
              <w:numPr>
                <w:ilvl w:val="0"/>
                <w:numId w:val="26"/>
              </w:numPr>
              <w:tabs>
                <w:tab w:val="clear" w:pos="720"/>
                <w:tab w:val="num" w:pos="529"/>
              </w:tabs>
              <w:ind w:left="387"/>
              <w:jc w:val="both"/>
              <w:rPr>
                <w:rFonts w:cstheme="minorHAnsi"/>
                <w:color w:val="222222"/>
              </w:rPr>
            </w:pPr>
            <w:r w:rsidRPr="00814D9B">
              <w:rPr>
                <w:rFonts w:cstheme="minorHAnsi"/>
                <w:color w:val="222222"/>
              </w:rPr>
              <w:t>Editörler yazarlar tarafından kendilerinden beklenecek her konuyu ayrıntılı olarak içeren bir </w:t>
            </w:r>
            <w:hyperlink r:id="rId16" w:history="1">
              <w:r w:rsidRPr="00814D9B">
                <w:rPr>
                  <w:rStyle w:val="Kpr"/>
                  <w:rFonts w:cstheme="minorHAnsi"/>
                  <w:color w:val="007398"/>
                </w:rPr>
                <w:t>"</w:t>
              </w:r>
            </w:hyperlink>
            <w:hyperlink r:id="rId17" w:history="1">
              <w:r w:rsidRPr="00814D9B">
                <w:rPr>
                  <w:rStyle w:val="Kpr"/>
                  <w:rFonts w:cstheme="minorHAnsi"/>
                  <w:color w:val="1749C9"/>
                </w:rPr>
                <w:t>Yazar Rehberi</w:t>
              </w:r>
            </w:hyperlink>
            <w:hyperlink r:id="rId18" w:history="1">
              <w:r w:rsidRPr="00814D9B">
                <w:rPr>
                  <w:rStyle w:val="Kpr"/>
                  <w:rFonts w:cstheme="minorHAnsi"/>
                  <w:color w:val="007398"/>
                </w:rPr>
                <w:t>"</w:t>
              </w:r>
            </w:hyperlink>
            <w:r w:rsidRPr="00814D9B">
              <w:rPr>
                <w:rFonts w:cstheme="minorHAnsi"/>
                <w:color w:val="222222"/>
              </w:rPr>
              <w:t> yayınlamalıdır. Bu rehberler belirli zaman aralıklarında güncellenmelidir.</w:t>
            </w:r>
          </w:p>
          <w:p w14:paraId="24D405EF" w14:textId="5345372C" w:rsidR="00013697" w:rsidRPr="00814D9B" w:rsidRDefault="00013697" w:rsidP="00013697">
            <w:pPr>
              <w:numPr>
                <w:ilvl w:val="0"/>
                <w:numId w:val="26"/>
              </w:numPr>
              <w:tabs>
                <w:tab w:val="clear" w:pos="720"/>
                <w:tab w:val="num" w:pos="529"/>
              </w:tabs>
              <w:ind w:left="387"/>
              <w:jc w:val="both"/>
              <w:rPr>
                <w:rFonts w:cstheme="minorHAnsi"/>
                <w:color w:val="222222"/>
              </w:rPr>
            </w:pPr>
            <w:r w:rsidRPr="00814D9B">
              <w:rPr>
                <w:rFonts w:cstheme="minorHAnsi"/>
                <w:color w:val="222222"/>
              </w:rPr>
              <w:t>Yazarlara açıklayıcı ve bilgilendirici şekilde bildirim ve dönüş sağlanmalıdır.</w:t>
            </w:r>
          </w:p>
          <w:p w14:paraId="21626D33" w14:textId="58040BAD" w:rsidR="00013697" w:rsidRPr="00814D9B" w:rsidRDefault="00013697" w:rsidP="00013697">
            <w:pPr>
              <w:jc w:val="both"/>
              <w:rPr>
                <w:rFonts w:cstheme="minorHAnsi"/>
                <w:color w:val="222222"/>
              </w:rPr>
            </w:pPr>
          </w:p>
          <w:p w14:paraId="74F470CC"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Hakemler ile ilişkiler</w:t>
            </w:r>
          </w:p>
          <w:p w14:paraId="60982D2E"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Editörlerin hakemlere karşı görev ve sorumlulukları aşağıdaki şekildedir:</w:t>
            </w:r>
          </w:p>
          <w:p w14:paraId="490A2D47" w14:textId="77777777" w:rsidR="00013697" w:rsidRPr="00814D9B" w:rsidRDefault="00013697" w:rsidP="003A4FCC">
            <w:pPr>
              <w:numPr>
                <w:ilvl w:val="0"/>
                <w:numId w:val="27"/>
              </w:numPr>
              <w:tabs>
                <w:tab w:val="clear" w:pos="720"/>
                <w:tab w:val="num" w:pos="453"/>
              </w:tabs>
              <w:ind w:left="311" w:hanging="311"/>
              <w:jc w:val="both"/>
              <w:rPr>
                <w:rFonts w:cstheme="minorHAnsi"/>
                <w:color w:val="222222"/>
              </w:rPr>
            </w:pPr>
            <w:r w:rsidRPr="00814D9B">
              <w:rPr>
                <w:rFonts w:cstheme="minorHAnsi"/>
                <w:color w:val="222222"/>
              </w:rPr>
              <w:t>Hakemleri çalışmanın konusuna uygun olarak belirlemelidir.</w:t>
            </w:r>
          </w:p>
          <w:p w14:paraId="2677E864" w14:textId="77777777" w:rsidR="00013697" w:rsidRPr="00814D9B" w:rsidRDefault="00013697" w:rsidP="003A4FCC">
            <w:pPr>
              <w:numPr>
                <w:ilvl w:val="0"/>
                <w:numId w:val="27"/>
              </w:numPr>
              <w:tabs>
                <w:tab w:val="clear" w:pos="720"/>
                <w:tab w:val="num" w:pos="453"/>
              </w:tabs>
              <w:ind w:left="311" w:hanging="311"/>
              <w:jc w:val="both"/>
              <w:rPr>
                <w:rFonts w:cstheme="minorHAnsi"/>
                <w:color w:val="222222"/>
              </w:rPr>
            </w:pPr>
            <w:r w:rsidRPr="00814D9B">
              <w:rPr>
                <w:rFonts w:cstheme="minorHAnsi"/>
                <w:color w:val="222222"/>
              </w:rPr>
              <w:t>Hakemlerin değerlendirme aşamasında ihtiyaç duyacakları bilgi ve rehberleri sağlamakla yükümlüdür.</w:t>
            </w:r>
          </w:p>
          <w:p w14:paraId="611B17DF" w14:textId="77777777" w:rsidR="00013697" w:rsidRPr="00814D9B" w:rsidRDefault="00013697" w:rsidP="003A4FCC">
            <w:pPr>
              <w:numPr>
                <w:ilvl w:val="0"/>
                <w:numId w:val="27"/>
              </w:numPr>
              <w:tabs>
                <w:tab w:val="clear" w:pos="720"/>
                <w:tab w:val="num" w:pos="453"/>
              </w:tabs>
              <w:ind w:left="311" w:hanging="311"/>
              <w:jc w:val="both"/>
              <w:rPr>
                <w:rFonts w:cstheme="minorHAnsi"/>
                <w:color w:val="222222"/>
              </w:rPr>
            </w:pPr>
            <w:r w:rsidRPr="00814D9B">
              <w:rPr>
                <w:rFonts w:cstheme="minorHAnsi"/>
                <w:color w:val="222222"/>
              </w:rPr>
              <w:t>Yazarlar ve hakemler arasından çıkar çatışması olup olmadığını gözetmek durumundadır.</w:t>
            </w:r>
          </w:p>
          <w:p w14:paraId="676FB427" w14:textId="77777777" w:rsidR="00013697" w:rsidRPr="00814D9B" w:rsidRDefault="00013697" w:rsidP="003A4FCC">
            <w:pPr>
              <w:numPr>
                <w:ilvl w:val="0"/>
                <w:numId w:val="27"/>
              </w:numPr>
              <w:tabs>
                <w:tab w:val="clear" w:pos="720"/>
                <w:tab w:val="num" w:pos="453"/>
              </w:tabs>
              <w:ind w:left="311" w:hanging="311"/>
              <w:jc w:val="both"/>
              <w:rPr>
                <w:rFonts w:cstheme="minorHAnsi"/>
                <w:color w:val="222222"/>
              </w:rPr>
            </w:pPr>
            <w:proofErr w:type="spellStart"/>
            <w:r w:rsidRPr="00814D9B">
              <w:rPr>
                <w:rFonts w:cstheme="minorHAnsi"/>
                <w:color w:val="222222"/>
              </w:rPr>
              <w:t>Körleme</w:t>
            </w:r>
            <w:proofErr w:type="spellEnd"/>
            <w:r w:rsidRPr="00814D9B">
              <w:rPr>
                <w:rFonts w:cstheme="minorHAnsi"/>
                <w:color w:val="222222"/>
              </w:rPr>
              <w:t xml:space="preserve"> hakemlik bağlamında hakemlerin kimlik bilgilerini gizli tutmalıdır.</w:t>
            </w:r>
          </w:p>
          <w:p w14:paraId="435F3CD2" w14:textId="77777777" w:rsidR="00013697" w:rsidRPr="00814D9B" w:rsidRDefault="00013697" w:rsidP="003A4FCC">
            <w:pPr>
              <w:numPr>
                <w:ilvl w:val="0"/>
                <w:numId w:val="27"/>
              </w:numPr>
              <w:tabs>
                <w:tab w:val="clear" w:pos="720"/>
                <w:tab w:val="num" w:pos="453"/>
              </w:tabs>
              <w:ind w:left="311" w:hanging="311"/>
              <w:jc w:val="both"/>
              <w:rPr>
                <w:rFonts w:cstheme="minorHAnsi"/>
                <w:color w:val="222222"/>
              </w:rPr>
            </w:pPr>
            <w:r w:rsidRPr="00814D9B">
              <w:rPr>
                <w:rFonts w:cstheme="minorHAnsi"/>
                <w:color w:val="222222"/>
              </w:rPr>
              <w:t>Hakemleri tarafsız, bilimsel ve nesnel bir dille çalışmayı değerlendirmeleri için teşvik etmelidir.</w:t>
            </w:r>
          </w:p>
          <w:p w14:paraId="37AD1969" w14:textId="77777777" w:rsidR="00013697" w:rsidRPr="00814D9B" w:rsidRDefault="00013697" w:rsidP="003A4FCC">
            <w:pPr>
              <w:numPr>
                <w:ilvl w:val="0"/>
                <w:numId w:val="27"/>
              </w:numPr>
              <w:tabs>
                <w:tab w:val="clear" w:pos="720"/>
                <w:tab w:val="num" w:pos="453"/>
              </w:tabs>
              <w:ind w:left="311" w:hanging="311"/>
              <w:jc w:val="both"/>
              <w:rPr>
                <w:rFonts w:cstheme="minorHAnsi"/>
                <w:color w:val="222222"/>
              </w:rPr>
            </w:pPr>
            <w:r w:rsidRPr="00814D9B">
              <w:rPr>
                <w:rFonts w:cstheme="minorHAnsi"/>
                <w:color w:val="222222"/>
              </w:rPr>
              <w:t>Hakemleri zamanında dönüş ve performans gibi ölçütlerle değerlendirmelidir.</w:t>
            </w:r>
          </w:p>
          <w:p w14:paraId="06B491D0" w14:textId="77777777" w:rsidR="00013697" w:rsidRPr="00814D9B" w:rsidRDefault="00013697" w:rsidP="003A4FCC">
            <w:pPr>
              <w:numPr>
                <w:ilvl w:val="0"/>
                <w:numId w:val="27"/>
              </w:numPr>
              <w:tabs>
                <w:tab w:val="clear" w:pos="720"/>
              </w:tabs>
              <w:ind w:left="311" w:hanging="283"/>
              <w:jc w:val="both"/>
              <w:rPr>
                <w:rFonts w:cstheme="minorHAnsi"/>
                <w:color w:val="222222"/>
              </w:rPr>
            </w:pPr>
            <w:r w:rsidRPr="00814D9B">
              <w:rPr>
                <w:rFonts w:cstheme="minorHAnsi"/>
                <w:color w:val="222222"/>
              </w:rPr>
              <w:t>Hakemlerin performansını artırıcı uygulama ve politikalar belirlemelidir.</w:t>
            </w:r>
          </w:p>
          <w:p w14:paraId="584A82AC" w14:textId="77777777" w:rsidR="00013697" w:rsidRPr="00814D9B" w:rsidRDefault="00013697" w:rsidP="003A4FCC">
            <w:pPr>
              <w:numPr>
                <w:ilvl w:val="0"/>
                <w:numId w:val="27"/>
              </w:numPr>
              <w:tabs>
                <w:tab w:val="clear" w:pos="720"/>
              </w:tabs>
              <w:ind w:left="311" w:hanging="283"/>
              <w:jc w:val="both"/>
              <w:rPr>
                <w:rFonts w:cstheme="minorHAnsi"/>
                <w:color w:val="222222"/>
              </w:rPr>
            </w:pPr>
            <w:r w:rsidRPr="00814D9B">
              <w:rPr>
                <w:rFonts w:cstheme="minorHAnsi"/>
                <w:color w:val="222222"/>
              </w:rPr>
              <w:t>Hakem havuzunun dinamik şekilde güncellenmesi konusunda gerekli adımları atmalıdır.</w:t>
            </w:r>
          </w:p>
          <w:p w14:paraId="3D83DD79" w14:textId="77777777" w:rsidR="00013697" w:rsidRPr="00814D9B" w:rsidRDefault="00013697" w:rsidP="003A4FCC">
            <w:pPr>
              <w:numPr>
                <w:ilvl w:val="0"/>
                <w:numId w:val="27"/>
              </w:numPr>
              <w:tabs>
                <w:tab w:val="clear" w:pos="720"/>
              </w:tabs>
              <w:ind w:left="311" w:hanging="283"/>
              <w:jc w:val="both"/>
              <w:rPr>
                <w:rFonts w:cstheme="minorHAnsi"/>
                <w:color w:val="222222"/>
              </w:rPr>
            </w:pPr>
            <w:r w:rsidRPr="00814D9B">
              <w:rPr>
                <w:rFonts w:cstheme="minorHAnsi"/>
                <w:color w:val="222222"/>
              </w:rPr>
              <w:t>Nezaketsiz ve bilimsel olmayan değerlendirmeleri engellemelidir.</w:t>
            </w:r>
          </w:p>
          <w:p w14:paraId="06D42E65" w14:textId="01D2D9CB" w:rsidR="00013697" w:rsidRDefault="00013697" w:rsidP="003A4FCC">
            <w:pPr>
              <w:numPr>
                <w:ilvl w:val="0"/>
                <w:numId w:val="27"/>
              </w:numPr>
              <w:tabs>
                <w:tab w:val="clear" w:pos="720"/>
              </w:tabs>
              <w:ind w:left="311" w:hanging="283"/>
              <w:jc w:val="both"/>
              <w:rPr>
                <w:rFonts w:cstheme="minorHAnsi"/>
                <w:color w:val="222222"/>
              </w:rPr>
            </w:pPr>
            <w:r w:rsidRPr="00814D9B">
              <w:rPr>
                <w:rFonts w:cstheme="minorHAnsi"/>
                <w:color w:val="222222"/>
              </w:rPr>
              <w:lastRenderedPageBreak/>
              <w:t>Hakem havuzunun geniş bir yelpazeden oluşması için adımlar atmalıdır.</w:t>
            </w:r>
          </w:p>
          <w:p w14:paraId="10F9FEDE" w14:textId="77777777" w:rsidR="003A4FCC" w:rsidRPr="00814D9B" w:rsidRDefault="003A4FCC" w:rsidP="003A4FCC">
            <w:pPr>
              <w:ind w:left="720"/>
              <w:jc w:val="both"/>
              <w:rPr>
                <w:rFonts w:cstheme="minorHAnsi"/>
                <w:color w:val="222222"/>
              </w:rPr>
            </w:pPr>
          </w:p>
          <w:p w14:paraId="15049E74"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Yayın kurulu ile ilişkiler</w:t>
            </w:r>
          </w:p>
          <w:p w14:paraId="6D3F7FBC"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 tüm yayın kurulu üyelerinin süreçleri yayın politikaları ve yönergelere uygun ilerletmesini sağlamalıdır. Yayın kurulu üyelerini yayın politikaları hakkında bilgilendirmeli ve gelişmelerden haberdar etmelidir. Yeni yayın kurulu üyelerini yayın politikaları konusunda eğitmeli, ihtiyaç duydukları bilgileri sağlamalıdır.</w:t>
            </w:r>
          </w:p>
          <w:p w14:paraId="381446F5" w14:textId="77777777" w:rsidR="00013697" w:rsidRPr="00814D9B" w:rsidRDefault="00013697" w:rsidP="00013697">
            <w:pPr>
              <w:pStyle w:val="NormalWeb"/>
              <w:spacing w:before="0" w:beforeAutospacing="0" w:after="0" w:afterAutospacing="0"/>
              <w:jc w:val="both"/>
              <w:rPr>
                <w:rFonts w:asciiTheme="minorHAnsi" w:hAnsiTheme="minorHAnsi" w:cstheme="minorHAnsi"/>
                <w:b/>
                <w:bCs/>
                <w:color w:val="222222"/>
                <w:sz w:val="22"/>
                <w:szCs w:val="22"/>
              </w:rPr>
            </w:pPr>
            <w:r w:rsidRPr="00814D9B">
              <w:rPr>
                <w:rFonts w:asciiTheme="minorHAnsi" w:hAnsiTheme="minorHAnsi" w:cstheme="minorHAnsi"/>
                <w:b/>
                <w:bCs/>
                <w:color w:val="222222"/>
                <w:sz w:val="22"/>
                <w:szCs w:val="22"/>
              </w:rPr>
              <w:t>Ayrıca editörler;</w:t>
            </w:r>
          </w:p>
          <w:p w14:paraId="7CF301FD" w14:textId="77777777" w:rsidR="00013697" w:rsidRPr="00814D9B" w:rsidRDefault="00013697" w:rsidP="003A4FCC">
            <w:pPr>
              <w:numPr>
                <w:ilvl w:val="0"/>
                <w:numId w:val="28"/>
              </w:numPr>
              <w:tabs>
                <w:tab w:val="clear" w:pos="720"/>
                <w:tab w:val="num" w:pos="169"/>
              </w:tabs>
              <w:ind w:left="169" w:hanging="141"/>
              <w:jc w:val="both"/>
              <w:rPr>
                <w:rFonts w:cstheme="minorHAnsi"/>
                <w:color w:val="222222"/>
              </w:rPr>
            </w:pPr>
            <w:r w:rsidRPr="00814D9B">
              <w:rPr>
                <w:rFonts w:cstheme="minorHAnsi"/>
                <w:color w:val="222222"/>
              </w:rPr>
              <w:t>Yayın kurulu üyelerinin çalışmaları tarafsız ve bağımsız olarak değerlendirmelerini sağlamalıdır.</w:t>
            </w:r>
          </w:p>
          <w:p w14:paraId="11A030B6" w14:textId="77777777" w:rsidR="00013697" w:rsidRPr="00814D9B" w:rsidRDefault="00013697" w:rsidP="003A4FCC">
            <w:pPr>
              <w:numPr>
                <w:ilvl w:val="0"/>
                <w:numId w:val="28"/>
              </w:numPr>
              <w:tabs>
                <w:tab w:val="clear" w:pos="720"/>
                <w:tab w:val="num" w:pos="169"/>
              </w:tabs>
              <w:ind w:left="169" w:hanging="141"/>
              <w:jc w:val="both"/>
              <w:rPr>
                <w:rFonts w:cstheme="minorHAnsi"/>
                <w:color w:val="222222"/>
              </w:rPr>
            </w:pPr>
            <w:r w:rsidRPr="00814D9B">
              <w:rPr>
                <w:rFonts w:cstheme="minorHAnsi"/>
                <w:color w:val="222222"/>
              </w:rPr>
              <w:t>Yeni yayın kurulu üyelerini, katkı sağlayabilir ve uygun nitelikte belirlemelidir.</w:t>
            </w:r>
          </w:p>
          <w:p w14:paraId="49797BE0" w14:textId="77777777" w:rsidR="00013697" w:rsidRPr="00814D9B" w:rsidRDefault="00013697" w:rsidP="003A4FCC">
            <w:pPr>
              <w:numPr>
                <w:ilvl w:val="0"/>
                <w:numId w:val="28"/>
              </w:numPr>
              <w:tabs>
                <w:tab w:val="clear" w:pos="720"/>
                <w:tab w:val="num" w:pos="169"/>
              </w:tabs>
              <w:ind w:left="169" w:hanging="141"/>
              <w:jc w:val="both"/>
              <w:rPr>
                <w:rFonts w:cstheme="minorHAnsi"/>
                <w:color w:val="222222"/>
              </w:rPr>
            </w:pPr>
            <w:r w:rsidRPr="00814D9B">
              <w:rPr>
                <w:rFonts w:cstheme="minorHAnsi"/>
                <w:color w:val="222222"/>
              </w:rPr>
              <w:t>Yayın kurulu üyelerinin uzmanlık alanına uygun çalışmaları değerlendirme için göndermelidir.</w:t>
            </w:r>
          </w:p>
          <w:p w14:paraId="54921E56" w14:textId="77777777" w:rsidR="00013697" w:rsidRPr="00814D9B" w:rsidRDefault="00013697" w:rsidP="003A4FCC">
            <w:pPr>
              <w:numPr>
                <w:ilvl w:val="0"/>
                <w:numId w:val="28"/>
              </w:numPr>
              <w:tabs>
                <w:tab w:val="clear" w:pos="720"/>
                <w:tab w:val="num" w:pos="169"/>
              </w:tabs>
              <w:ind w:left="169" w:hanging="141"/>
              <w:jc w:val="both"/>
              <w:rPr>
                <w:rFonts w:cstheme="minorHAnsi"/>
                <w:color w:val="222222"/>
              </w:rPr>
            </w:pPr>
            <w:r w:rsidRPr="00814D9B">
              <w:rPr>
                <w:rFonts w:cstheme="minorHAnsi"/>
                <w:color w:val="222222"/>
              </w:rPr>
              <w:t>Yayın kurulu ile düzenli olarak etkileşim içerisinde olmalıdır.</w:t>
            </w:r>
          </w:p>
          <w:p w14:paraId="04A29A8B" w14:textId="01CEF6E1" w:rsidR="00013697" w:rsidRPr="00814D9B" w:rsidRDefault="00013697" w:rsidP="003A4FCC">
            <w:pPr>
              <w:numPr>
                <w:ilvl w:val="0"/>
                <w:numId w:val="28"/>
              </w:numPr>
              <w:tabs>
                <w:tab w:val="clear" w:pos="720"/>
                <w:tab w:val="num" w:pos="169"/>
              </w:tabs>
              <w:ind w:left="169" w:hanging="141"/>
              <w:jc w:val="both"/>
              <w:rPr>
                <w:rFonts w:cstheme="minorHAnsi"/>
                <w:color w:val="222222"/>
              </w:rPr>
            </w:pPr>
            <w:r w:rsidRPr="00814D9B">
              <w:rPr>
                <w:rFonts w:cstheme="minorHAnsi"/>
                <w:color w:val="222222"/>
              </w:rPr>
              <w:t>Yayın kurulu ile belirli aralıklarla yayın politikalarının ve derginin gelişimi için toplantılar düzenlemelidir.</w:t>
            </w:r>
          </w:p>
          <w:p w14:paraId="7BE1D99F" w14:textId="22669856" w:rsidR="00013697" w:rsidRPr="00814D9B" w:rsidRDefault="00013697" w:rsidP="00013697">
            <w:pPr>
              <w:jc w:val="both"/>
              <w:rPr>
                <w:rFonts w:cstheme="minorHAnsi"/>
                <w:color w:val="222222"/>
              </w:rPr>
            </w:pPr>
          </w:p>
          <w:p w14:paraId="6D0F7D0B"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Dergi sahibi ve yayıncı ile ilişkiler</w:t>
            </w:r>
          </w:p>
          <w:p w14:paraId="063CF1D5" w14:textId="7B890BAE"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 xml:space="preserve">Editörler ve yayıncı arasındaki ilişki </w:t>
            </w:r>
            <w:proofErr w:type="spellStart"/>
            <w:r w:rsidRPr="00814D9B">
              <w:rPr>
                <w:rFonts w:asciiTheme="minorHAnsi" w:hAnsiTheme="minorHAnsi" w:cstheme="minorHAnsi"/>
                <w:color w:val="222222"/>
                <w:sz w:val="22"/>
                <w:szCs w:val="22"/>
              </w:rPr>
              <w:t>editöryal</w:t>
            </w:r>
            <w:proofErr w:type="spellEnd"/>
            <w:r w:rsidRPr="00814D9B">
              <w:rPr>
                <w:rFonts w:asciiTheme="minorHAnsi" w:hAnsiTheme="minorHAnsi" w:cstheme="minorHAnsi"/>
                <w:color w:val="222222"/>
                <w:sz w:val="22"/>
                <w:szCs w:val="22"/>
              </w:rPr>
              <w:t xml:space="preserve"> bağımsızlık ilkesine dayanmaktadır. Editörler ile yayıncı arasında yapılan yazılı sözleşme gereği, editörlerin alacağı tüm kararlar yayıncı ve dergi sahibinden bağımsızdır.</w:t>
            </w:r>
          </w:p>
          <w:p w14:paraId="539206B9"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p>
          <w:p w14:paraId="6B161BF8"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proofErr w:type="spellStart"/>
            <w:r w:rsidRPr="00814D9B">
              <w:rPr>
                <w:rFonts w:asciiTheme="minorHAnsi" w:hAnsiTheme="minorHAnsi" w:cstheme="minorHAnsi"/>
                <w:b/>
                <w:bCs/>
                <w:color w:val="222222"/>
                <w:sz w:val="22"/>
                <w:szCs w:val="22"/>
              </w:rPr>
              <w:t>Editöryal</w:t>
            </w:r>
            <w:proofErr w:type="spellEnd"/>
            <w:r w:rsidRPr="00814D9B">
              <w:rPr>
                <w:rFonts w:asciiTheme="minorHAnsi" w:hAnsiTheme="minorHAnsi" w:cstheme="minorHAnsi"/>
                <w:b/>
                <w:bCs/>
                <w:color w:val="222222"/>
                <w:sz w:val="22"/>
                <w:szCs w:val="22"/>
              </w:rPr>
              <w:t xml:space="preserve"> ve kör hakemlik süreçleri</w:t>
            </w:r>
          </w:p>
          <w:p w14:paraId="4A3BDDA6"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 dergi yayın politikalarında yer alan "</w:t>
            </w:r>
            <w:hyperlink r:id="rId19" w:history="1">
              <w:r w:rsidRPr="00814D9B">
                <w:rPr>
                  <w:rStyle w:val="Kpr"/>
                  <w:rFonts w:asciiTheme="minorHAnsi" w:hAnsiTheme="minorHAnsi" w:cstheme="minorHAnsi"/>
                  <w:color w:val="1749C9"/>
                  <w:sz w:val="22"/>
                  <w:szCs w:val="22"/>
                </w:rPr>
                <w:t>Kör Hakemlik ve Değerlendirme Süreci</w:t>
              </w:r>
            </w:hyperlink>
            <w:r w:rsidRPr="00814D9B">
              <w:rPr>
                <w:rFonts w:asciiTheme="minorHAnsi" w:hAnsiTheme="minorHAnsi" w:cstheme="minorHAnsi"/>
                <w:color w:val="222222"/>
                <w:sz w:val="22"/>
                <w:szCs w:val="22"/>
              </w:rPr>
              <w:t>" politikalarını uygulamakla yükümlüdür. Bu bağlamda editörler her çalışmanın adil, tarafsız ve zamanında değerlendirme sürecinin tamamlanmasını sağlar.</w:t>
            </w:r>
          </w:p>
          <w:p w14:paraId="75B2FA26"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Kalite güvencesi</w:t>
            </w:r>
          </w:p>
          <w:p w14:paraId="6E3383A1" w14:textId="2418D26E"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 dergide yayınlanan her makalenin dergi yayın politikaları ve uluslararası standartlara uygun olarak yayınlanmasından sorumludur.</w:t>
            </w:r>
          </w:p>
          <w:p w14:paraId="674D9D07"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p>
          <w:p w14:paraId="494DB332"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Kişisel verilerin korunması</w:t>
            </w:r>
          </w:p>
          <w:p w14:paraId="44E05ACF"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 xml:space="preserve">Editörler; değerlendirilen çalışmalarda yer alan deneklere veya görsellere ilişkin kişisel verilerin korunmasını sağlamakla yükümlüdür. Çalışmalarda kullanılan bireylerin açık rızası belgeli olmadığı sürece çalışmayı reddetmekle görevlidir. Ayrıca editörler; yazar, hakem ve </w:t>
            </w:r>
            <w:r w:rsidRPr="00814D9B">
              <w:rPr>
                <w:rFonts w:asciiTheme="minorHAnsi" w:hAnsiTheme="minorHAnsi" w:cstheme="minorHAnsi"/>
                <w:color w:val="222222"/>
                <w:sz w:val="22"/>
                <w:szCs w:val="22"/>
              </w:rPr>
              <w:lastRenderedPageBreak/>
              <w:t>okuyucuların bireysel verilerini korumaktan sorumludur.</w:t>
            </w:r>
          </w:p>
          <w:p w14:paraId="6E088246"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Etik kurul, insan ve hayvan hakları</w:t>
            </w:r>
          </w:p>
          <w:p w14:paraId="577AB7C8" w14:textId="72AFDA12" w:rsidR="00013697"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 değerlendirilen çalışmalarda insan ve hayvan haklarının korunmasını sağlamakla yükümlüdür. Çalışmalarda kullanılan deneklere ilişkin etik kurul onayı, deneysel araştırmalara ilişkin izinlerin olmadığı durumlarda çalışmayı reddetmekle sorumludur.</w:t>
            </w:r>
          </w:p>
          <w:p w14:paraId="5F4DD6E1" w14:textId="77777777" w:rsidR="003A4FCC" w:rsidRPr="00814D9B" w:rsidRDefault="003A4FCC" w:rsidP="00013697">
            <w:pPr>
              <w:pStyle w:val="NormalWeb"/>
              <w:spacing w:before="0" w:beforeAutospacing="0" w:after="0" w:afterAutospacing="0"/>
              <w:jc w:val="both"/>
              <w:rPr>
                <w:rFonts w:asciiTheme="minorHAnsi" w:hAnsiTheme="minorHAnsi" w:cstheme="minorHAnsi"/>
                <w:color w:val="222222"/>
                <w:sz w:val="22"/>
                <w:szCs w:val="22"/>
              </w:rPr>
            </w:pPr>
          </w:p>
          <w:p w14:paraId="19E95358"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 xml:space="preserve">Olası </w:t>
            </w:r>
            <w:proofErr w:type="spellStart"/>
            <w:r w:rsidRPr="00814D9B">
              <w:rPr>
                <w:rFonts w:asciiTheme="minorHAnsi" w:hAnsiTheme="minorHAnsi" w:cstheme="minorHAnsi"/>
                <w:b/>
                <w:bCs/>
                <w:color w:val="222222"/>
                <w:sz w:val="22"/>
                <w:szCs w:val="22"/>
              </w:rPr>
              <w:t>suistimal</w:t>
            </w:r>
            <w:proofErr w:type="spellEnd"/>
            <w:r w:rsidRPr="00814D9B">
              <w:rPr>
                <w:rFonts w:asciiTheme="minorHAnsi" w:hAnsiTheme="minorHAnsi" w:cstheme="minorHAnsi"/>
                <w:b/>
                <w:bCs/>
                <w:color w:val="222222"/>
                <w:sz w:val="22"/>
                <w:szCs w:val="22"/>
              </w:rPr>
              <w:t xml:space="preserve"> ve görevi kötüye kullanmaya karşı önlem</w:t>
            </w:r>
          </w:p>
          <w:p w14:paraId="272F08B9"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 xml:space="preserve">Editörler; olası </w:t>
            </w:r>
            <w:proofErr w:type="spellStart"/>
            <w:r w:rsidRPr="00814D9B">
              <w:rPr>
                <w:rFonts w:asciiTheme="minorHAnsi" w:hAnsiTheme="minorHAnsi" w:cstheme="minorHAnsi"/>
                <w:color w:val="222222"/>
                <w:sz w:val="22"/>
                <w:szCs w:val="22"/>
              </w:rPr>
              <w:t>suistimal</w:t>
            </w:r>
            <w:proofErr w:type="spellEnd"/>
            <w:r w:rsidRPr="00814D9B">
              <w:rPr>
                <w:rFonts w:asciiTheme="minorHAnsi" w:hAnsiTheme="minorHAnsi" w:cstheme="minorHAnsi"/>
                <w:color w:val="222222"/>
                <w:sz w:val="22"/>
                <w:szCs w:val="22"/>
              </w:rPr>
              <w:t xml:space="preserve"> ve görevi kötüye kullanma işlemlerine karşı önlem almakla yükümlüdür. Bu duruma yönelik şikayetlerin belirlenmesi ve değerlendirilmesi konusunda titiz ve nesnel bir soruşturma yapmanın yanı sıra, konuyla ilgili bulguların paylaşılması editörün sorumlulukları arasında yer almaktadır.</w:t>
            </w:r>
          </w:p>
          <w:p w14:paraId="526E6C0F"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Akademik yayın bütünlüğünü sağlamak</w:t>
            </w:r>
          </w:p>
          <w:p w14:paraId="713466E5"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 çalışmalarda yer alan hata, tutarsızlık ya da yanlış yönlendirme içeren yargıların hızlı bir şekilde düzeltilmesini sağlamalıdır.</w:t>
            </w:r>
          </w:p>
          <w:p w14:paraId="025C4B2B"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Fikri mülkiyet haklarının korunması</w:t>
            </w:r>
          </w:p>
          <w:p w14:paraId="29BC5A5C"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 xml:space="preserve">Editörler; yayınlanan tüm makalelerin fikri mülkiyet hakkını korumakla, olası ihlallerde derginin ve </w:t>
            </w:r>
            <w:proofErr w:type="gramStart"/>
            <w:r w:rsidRPr="00814D9B">
              <w:rPr>
                <w:rFonts w:asciiTheme="minorHAnsi" w:hAnsiTheme="minorHAnsi" w:cstheme="minorHAnsi"/>
                <w:color w:val="222222"/>
                <w:sz w:val="22"/>
                <w:szCs w:val="22"/>
              </w:rPr>
              <w:t>yazar(</w:t>
            </w:r>
            <w:proofErr w:type="spellStart"/>
            <w:proofErr w:type="gramEnd"/>
            <w:r w:rsidRPr="00814D9B">
              <w:rPr>
                <w:rFonts w:asciiTheme="minorHAnsi" w:hAnsiTheme="minorHAnsi" w:cstheme="minorHAnsi"/>
                <w:color w:val="222222"/>
                <w:sz w:val="22"/>
                <w:szCs w:val="22"/>
              </w:rPr>
              <w:t>lar</w:t>
            </w:r>
            <w:proofErr w:type="spellEnd"/>
            <w:r w:rsidRPr="00814D9B">
              <w:rPr>
                <w:rFonts w:asciiTheme="minorHAnsi" w:hAnsiTheme="minorHAnsi" w:cstheme="minorHAnsi"/>
                <w:color w:val="222222"/>
                <w:sz w:val="22"/>
                <w:szCs w:val="22"/>
              </w:rPr>
              <w:t>)</w:t>
            </w:r>
            <w:proofErr w:type="spellStart"/>
            <w:r w:rsidRPr="00814D9B">
              <w:rPr>
                <w:rFonts w:asciiTheme="minorHAnsi" w:hAnsiTheme="minorHAnsi" w:cstheme="minorHAnsi"/>
                <w:color w:val="222222"/>
                <w:sz w:val="22"/>
                <w:szCs w:val="22"/>
              </w:rPr>
              <w:t>ın</w:t>
            </w:r>
            <w:proofErr w:type="spellEnd"/>
            <w:r w:rsidRPr="00814D9B">
              <w:rPr>
                <w:rFonts w:asciiTheme="minorHAnsi" w:hAnsiTheme="minorHAnsi" w:cstheme="minorHAnsi"/>
                <w:color w:val="222222"/>
                <w:sz w:val="22"/>
                <w:szCs w:val="22"/>
              </w:rPr>
              <w:t xml:space="preserve"> haklarını savunmakla yükümlüdür. Ayrıca editörler yayınlanan tüm makalelerdeki içeriklerin başka yayınların fikri mülkiyet haklarını ihlal etmemesi adına gerekli önlemleri almakla yükümlüdür.</w:t>
            </w:r>
          </w:p>
          <w:p w14:paraId="39E33592"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Yapıcılık ve tartışmaya açıklık</w:t>
            </w:r>
          </w:p>
          <w:p w14:paraId="5C8AEAB8"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w:t>
            </w:r>
          </w:p>
          <w:p w14:paraId="585B7606" w14:textId="77777777" w:rsidR="00013697" w:rsidRPr="00814D9B" w:rsidRDefault="00013697" w:rsidP="003A4FCC">
            <w:pPr>
              <w:numPr>
                <w:ilvl w:val="0"/>
                <w:numId w:val="29"/>
              </w:numPr>
              <w:tabs>
                <w:tab w:val="clear" w:pos="720"/>
                <w:tab w:val="num" w:pos="453"/>
              </w:tabs>
              <w:ind w:left="453" w:hanging="425"/>
              <w:jc w:val="both"/>
              <w:rPr>
                <w:rFonts w:cstheme="minorHAnsi"/>
                <w:color w:val="222222"/>
              </w:rPr>
            </w:pPr>
            <w:r w:rsidRPr="00814D9B">
              <w:rPr>
                <w:rFonts w:cstheme="minorHAnsi"/>
                <w:color w:val="222222"/>
              </w:rPr>
              <w:t>Dergide yayınlanan eserlere ilişkin ikna edici eleştirileri dikkate almalı ve bu eleştirilere yönelik yapıcı bir tutum sergilemelidir.</w:t>
            </w:r>
          </w:p>
          <w:p w14:paraId="47CBB492" w14:textId="77777777" w:rsidR="00013697" w:rsidRPr="00814D9B" w:rsidRDefault="00013697" w:rsidP="003A4FCC">
            <w:pPr>
              <w:numPr>
                <w:ilvl w:val="0"/>
                <w:numId w:val="29"/>
              </w:numPr>
              <w:tabs>
                <w:tab w:val="clear" w:pos="720"/>
                <w:tab w:val="num" w:pos="453"/>
              </w:tabs>
              <w:ind w:left="453" w:hanging="425"/>
              <w:jc w:val="both"/>
              <w:rPr>
                <w:rFonts w:cstheme="minorHAnsi"/>
                <w:color w:val="222222"/>
              </w:rPr>
            </w:pPr>
            <w:r w:rsidRPr="00814D9B">
              <w:rPr>
                <w:rFonts w:cstheme="minorHAnsi"/>
                <w:color w:val="222222"/>
              </w:rPr>
              <w:t xml:space="preserve">Eleştirilen çalışmaların </w:t>
            </w:r>
            <w:proofErr w:type="gramStart"/>
            <w:r w:rsidRPr="00814D9B">
              <w:rPr>
                <w:rFonts w:cstheme="minorHAnsi"/>
                <w:color w:val="222222"/>
              </w:rPr>
              <w:t>yazar(</w:t>
            </w:r>
            <w:proofErr w:type="spellStart"/>
            <w:proofErr w:type="gramEnd"/>
            <w:r w:rsidRPr="00814D9B">
              <w:rPr>
                <w:rFonts w:cstheme="minorHAnsi"/>
                <w:color w:val="222222"/>
              </w:rPr>
              <w:t>lar</w:t>
            </w:r>
            <w:proofErr w:type="spellEnd"/>
            <w:r w:rsidRPr="00814D9B">
              <w:rPr>
                <w:rFonts w:cstheme="minorHAnsi"/>
                <w:color w:val="222222"/>
              </w:rPr>
              <w:t>)</w:t>
            </w:r>
            <w:proofErr w:type="spellStart"/>
            <w:r w:rsidRPr="00814D9B">
              <w:rPr>
                <w:rFonts w:cstheme="minorHAnsi"/>
                <w:color w:val="222222"/>
              </w:rPr>
              <w:t>ına</w:t>
            </w:r>
            <w:proofErr w:type="spellEnd"/>
            <w:r w:rsidRPr="00814D9B">
              <w:rPr>
                <w:rFonts w:cstheme="minorHAnsi"/>
                <w:color w:val="222222"/>
              </w:rPr>
              <w:t xml:space="preserve"> cevap hakkı tanımalıdır.</w:t>
            </w:r>
          </w:p>
          <w:p w14:paraId="6CDB308F" w14:textId="77777777" w:rsidR="00013697" w:rsidRPr="00814D9B" w:rsidRDefault="00013697" w:rsidP="003A4FCC">
            <w:pPr>
              <w:numPr>
                <w:ilvl w:val="0"/>
                <w:numId w:val="29"/>
              </w:numPr>
              <w:tabs>
                <w:tab w:val="clear" w:pos="720"/>
                <w:tab w:val="num" w:pos="453"/>
              </w:tabs>
              <w:ind w:left="453" w:hanging="425"/>
              <w:jc w:val="both"/>
              <w:rPr>
                <w:rFonts w:cstheme="minorHAnsi"/>
                <w:color w:val="222222"/>
              </w:rPr>
            </w:pPr>
            <w:r w:rsidRPr="00814D9B">
              <w:rPr>
                <w:rFonts w:cstheme="minorHAnsi"/>
                <w:color w:val="222222"/>
              </w:rPr>
              <w:t>Olumsuz sonuçlar içeren çalışmaları göz ardı etmemeli ya da dışlamamalıdır.</w:t>
            </w:r>
          </w:p>
          <w:p w14:paraId="2FE2D0E4"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Şikayetler</w:t>
            </w:r>
          </w:p>
          <w:p w14:paraId="2B7486E2"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Editörler; yazar, hakem veya okuyuculardan gelen şikayetleri dikkatlice inceleyerek aydınlatıcı ve açıklayıcı bir şekilde yanıt vermekle yükümlüdür.</w:t>
            </w:r>
          </w:p>
          <w:p w14:paraId="30674D97"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Politik ve Ticari kaygılar</w:t>
            </w:r>
          </w:p>
          <w:p w14:paraId="06186A42" w14:textId="3521C641"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Dergi sahibi, yayıncı ve diğer hiçbir politik ve ticari unsur, editörlerin bağımsız karar almalarını etkilemez.</w:t>
            </w:r>
          </w:p>
          <w:p w14:paraId="6BBF6D8C"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p>
          <w:p w14:paraId="71B115A1" w14:textId="77777777" w:rsidR="00013697" w:rsidRPr="00814D9B" w:rsidRDefault="00013697" w:rsidP="00013697">
            <w:pPr>
              <w:pStyle w:val="NormalWeb"/>
              <w:shd w:val="clear" w:color="auto" w:fill="BFBFBF" w:themeFill="background1" w:themeFillShade="BF"/>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b/>
                <w:bCs/>
                <w:color w:val="222222"/>
                <w:sz w:val="22"/>
                <w:szCs w:val="22"/>
              </w:rPr>
              <w:t>Çıkar çatışmaları</w:t>
            </w:r>
          </w:p>
          <w:p w14:paraId="3197AF69" w14:textId="278DF1EE"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lastRenderedPageBreak/>
              <w:t>Editörler; yazar(</w:t>
            </w:r>
            <w:proofErr w:type="spellStart"/>
            <w:r w:rsidRPr="00814D9B">
              <w:rPr>
                <w:rFonts w:asciiTheme="minorHAnsi" w:hAnsiTheme="minorHAnsi" w:cstheme="minorHAnsi"/>
                <w:color w:val="222222"/>
                <w:sz w:val="22"/>
                <w:szCs w:val="22"/>
              </w:rPr>
              <w:t>lar</w:t>
            </w:r>
            <w:proofErr w:type="spellEnd"/>
            <w:r w:rsidRPr="00814D9B">
              <w:rPr>
                <w:rFonts w:asciiTheme="minorHAnsi" w:hAnsiTheme="minorHAnsi" w:cstheme="minorHAnsi"/>
                <w:color w:val="222222"/>
                <w:sz w:val="22"/>
                <w:szCs w:val="22"/>
              </w:rPr>
              <w:t>), hakemler ve diğer editörler arasındaki çıkar çatışmalarını göz önünde bulundurarak, çalışmaların yayın sürecinin bağımsız ve tarafsız bir şekilde tamamlamasını garanti eder.</w:t>
            </w:r>
          </w:p>
          <w:p w14:paraId="0B870FE1" w14:textId="5778EB1A"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p>
          <w:p w14:paraId="54E01F68"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p>
          <w:p w14:paraId="2331149B"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rPr>
            </w:pPr>
            <w:r w:rsidRPr="00814D9B">
              <w:rPr>
                <w:rFonts w:asciiTheme="minorHAnsi" w:hAnsiTheme="minorHAnsi" w:cstheme="minorHAnsi"/>
                <w:b/>
                <w:bCs/>
                <w:color w:val="111111"/>
                <w:sz w:val="22"/>
                <w:szCs w:val="22"/>
              </w:rPr>
              <w:t>Hakemlerin Etik Sorumlulukları</w:t>
            </w:r>
          </w:p>
          <w:p w14:paraId="2CF04066"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Tüm çalışmaların "</w:t>
            </w:r>
            <w:proofErr w:type="spellStart"/>
            <w:r w:rsidRPr="00814D9B">
              <w:rPr>
                <w:rFonts w:asciiTheme="minorHAnsi" w:hAnsiTheme="minorHAnsi" w:cstheme="minorHAnsi"/>
                <w:color w:val="222222"/>
                <w:sz w:val="22"/>
                <w:szCs w:val="22"/>
              </w:rPr>
              <w:fldChar w:fldCharType="begin"/>
            </w:r>
            <w:r w:rsidRPr="00814D9B">
              <w:rPr>
                <w:rFonts w:asciiTheme="minorHAnsi" w:hAnsiTheme="minorHAnsi" w:cstheme="minorHAnsi"/>
                <w:color w:val="222222"/>
                <w:sz w:val="22"/>
                <w:szCs w:val="22"/>
              </w:rPr>
              <w:instrText xml:space="preserve"> HYPERLINK "https://dergipark.org.tr/" </w:instrText>
            </w:r>
            <w:r w:rsidRPr="00814D9B">
              <w:rPr>
                <w:rFonts w:asciiTheme="minorHAnsi" w:hAnsiTheme="minorHAnsi" w:cstheme="minorHAnsi"/>
                <w:color w:val="222222"/>
                <w:sz w:val="22"/>
                <w:szCs w:val="22"/>
              </w:rPr>
              <w:fldChar w:fldCharType="separate"/>
            </w:r>
            <w:r w:rsidRPr="00814D9B">
              <w:rPr>
                <w:rStyle w:val="Kpr"/>
                <w:rFonts w:asciiTheme="minorHAnsi" w:hAnsiTheme="minorHAnsi" w:cstheme="minorHAnsi"/>
                <w:color w:val="1749C9"/>
                <w:sz w:val="22"/>
                <w:szCs w:val="22"/>
              </w:rPr>
              <w:t>Körleme</w:t>
            </w:r>
            <w:proofErr w:type="spellEnd"/>
            <w:r w:rsidRPr="00814D9B">
              <w:rPr>
                <w:rStyle w:val="Kpr"/>
                <w:rFonts w:asciiTheme="minorHAnsi" w:hAnsiTheme="minorHAnsi" w:cstheme="minorHAnsi"/>
                <w:color w:val="1749C9"/>
                <w:sz w:val="22"/>
                <w:szCs w:val="22"/>
              </w:rPr>
              <w:t xml:space="preserve"> Hakemlik</w:t>
            </w:r>
            <w:r w:rsidRPr="00814D9B">
              <w:rPr>
                <w:rFonts w:asciiTheme="minorHAnsi" w:hAnsiTheme="minorHAnsi" w:cstheme="minorHAnsi"/>
                <w:color w:val="222222"/>
                <w:sz w:val="22"/>
                <w:szCs w:val="22"/>
              </w:rPr>
              <w:fldChar w:fldCharType="end"/>
            </w:r>
            <w:r w:rsidRPr="00814D9B">
              <w:rPr>
                <w:rFonts w:asciiTheme="minorHAnsi" w:hAnsiTheme="minorHAnsi" w:cstheme="minorHAnsi"/>
                <w:color w:val="222222"/>
                <w:sz w:val="22"/>
                <w:szCs w:val="22"/>
              </w:rPr>
              <w:t xml:space="preserve">" ile değerlendirilmesi yayın kalitesini doğrudan etkilemektedir. Bu süreç yayının nesnel ve bağımsız değerlendirilmesi ile güven sağlar. </w:t>
            </w:r>
            <w:proofErr w:type="spellStart"/>
            <w:r w:rsidRPr="00814D9B">
              <w:rPr>
                <w:rFonts w:asciiTheme="minorHAnsi" w:hAnsiTheme="minorHAnsi" w:cstheme="minorHAnsi"/>
                <w:color w:val="222222"/>
                <w:sz w:val="22"/>
                <w:szCs w:val="22"/>
              </w:rPr>
              <w:t>JoPA</w:t>
            </w:r>
            <w:proofErr w:type="spellEnd"/>
            <w:r w:rsidRPr="00814D9B">
              <w:rPr>
                <w:rFonts w:asciiTheme="minorHAnsi" w:hAnsiTheme="minorHAnsi" w:cstheme="minorHAnsi"/>
                <w:color w:val="222222"/>
                <w:sz w:val="22"/>
                <w:szCs w:val="22"/>
              </w:rPr>
              <w:t xml:space="preserve"> </w:t>
            </w:r>
            <w:proofErr w:type="gramStart"/>
            <w:r w:rsidRPr="00814D9B">
              <w:rPr>
                <w:rFonts w:asciiTheme="minorHAnsi" w:hAnsiTheme="minorHAnsi" w:cstheme="minorHAnsi"/>
                <w:color w:val="222222"/>
                <w:sz w:val="22"/>
                <w:szCs w:val="22"/>
              </w:rPr>
              <w:t>dergisinde  değerlendirme</w:t>
            </w:r>
            <w:proofErr w:type="gramEnd"/>
            <w:r w:rsidRPr="00814D9B">
              <w:rPr>
                <w:rFonts w:asciiTheme="minorHAnsi" w:hAnsiTheme="minorHAnsi" w:cstheme="minorHAnsi"/>
                <w:color w:val="222222"/>
                <w:sz w:val="22"/>
                <w:szCs w:val="22"/>
              </w:rPr>
              <w:t xml:space="preserve"> süreci çift taraflı kör hakemlik ilkesiyle yürütülür. Hakemler yazarlar ile doğrudan iletişime geçemez, değerlendirme ve yorumlar dergi yönetim sistemi aracılığıyla iletilir. Bu süreçte değerlendirme formları ve tam metinler üzerindeki hakem yorumları editör aracılığıyla </w:t>
            </w:r>
            <w:proofErr w:type="gramStart"/>
            <w:r w:rsidRPr="00814D9B">
              <w:rPr>
                <w:rFonts w:asciiTheme="minorHAnsi" w:hAnsiTheme="minorHAnsi" w:cstheme="minorHAnsi"/>
                <w:color w:val="222222"/>
                <w:sz w:val="22"/>
                <w:szCs w:val="22"/>
              </w:rPr>
              <w:t>yazar(</w:t>
            </w:r>
            <w:proofErr w:type="spellStart"/>
            <w:proofErr w:type="gramEnd"/>
            <w:r w:rsidRPr="00814D9B">
              <w:rPr>
                <w:rFonts w:asciiTheme="minorHAnsi" w:hAnsiTheme="minorHAnsi" w:cstheme="minorHAnsi"/>
                <w:color w:val="222222"/>
                <w:sz w:val="22"/>
                <w:szCs w:val="22"/>
              </w:rPr>
              <w:t>lar</w:t>
            </w:r>
            <w:proofErr w:type="spellEnd"/>
            <w:r w:rsidRPr="00814D9B">
              <w:rPr>
                <w:rFonts w:asciiTheme="minorHAnsi" w:hAnsiTheme="minorHAnsi" w:cstheme="minorHAnsi"/>
                <w:color w:val="222222"/>
                <w:sz w:val="22"/>
                <w:szCs w:val="22"/>
              </w:rPr>
              <w:t>)a iletilir. Bu bağlamda dergimiz için çalışma değerlendiren hakemlerin aşağıdaki etik sorumluluklara sahip olması beklenmektedir:</w:t>
            </w:r>
          </w:p>
          <w:p w14:paraId="17E3447A" w14:textId="77777777" w:rsidR="00013697" w:rsidRPr="00814D9B" w:rsidRDefault="00013697" w:rsidP="003A4FCC">
            <w:pPr>
              <w:numPr>
                <w:ilvl w:val="0"/>
                <w:numId w:val="30"/>
              </w:numPr>
              <w:tabs>
                <w:tab w:val="clear" w:pos="720"/>
                <w:tab w:val="num" w:pos="453"/>
              </w:tabs>
              <w:ind w:left="169" w:hanging="141"/>
              <w:jc w:val="both"/>
              <w:rPr>
                <w:rFonts w:cstheme="minorHAnsi"/>
                <w:color w:val="222222"/>
              </w:rPr>
            </w:pPr>
            <w:r w:rsidRPr="00814D9B">
              <w:rPr>
                <w:rFonts w:cstheme="minorHAnsi"/>
                <w:color w:val="222222"/>
              </w:rPr>
              <w:t>Sadece uzmanlık alanı ile ilgili çalışma değerlendirmeyi kabul etmelidir.</w:t>
            </w:r>
          </w:p>
          <w:p w14:paraId="04C6B160" w14:textId="77777777" w:rsidR="00013697" w:rsidRPr="00814D9B" w:rsidRDefault="00013697" w:rsidP="003A4FCC">
            <w:pPr>
              <w:numPr>
                <w:ilvl w:val="0"/>
                <w:numId w:val="30"/>
              </w:numPr>
              <w:tabs>
                <w:tab w:val="clear" w:pos="720"/>
                <w:tab w:val="num" w:pos="453"/>
              </w:tabs>
              <w:ind w:left="169" w:hanging="141"/>
              <w:jc w:val="both"/>
              <w:rPr>
                <w:rFonts w:cstheme="minorHAnsi"/>
                <w:color w:val="222222"/>
              </w:rPr>
            </w:pPr>
            <w:r w:rsidRPr="00814D9B">
              <w:rPr>
                <w:rFonts w:cstheme="minorHAnsi"/>
                <w:color w:val="222222"/>
              </w:rPr>
              <w:t>Tarafsızlık ve gizlilik içerisinde değerlendirme yapmalıdır.</w:t>
            </w:r>
          </w:p>
          <w:p w14:paraId="558F5410" w14:textId="77777777" w:rsidR="00013697" w:rsidRPr="00814D9B" w:rsidRDefault="00013697" w:rsidP="003A4FCC">
            <w:pPr>
              <w:numPr>
                <w:ilvl w:val="0"/>
                <w:numId w:val="30"/>
              </w:numPr>
              <w:tabs>
                <w:tab w:val="clear" w:pos="720"/>
                <w:tab w:val="num" w:pos="453"/>
              </w:tabs>
              <w:ind w:left="169" w:hanging="141"/>
              <w:jc w:val="both"/>
              <w:rPr>
                <w:rFonts w:cstheme="minorHAnsi"/>
                <w:color w:val="222222"/>
              </w:rPr>
            </w:pPr>
            <w:r w:rsidRPr="00814D9B">
              <w:rPr>
                <w:rFonts w:cstheme="minorHAnsi"/>
                <w:color w:val="222222"/>
              </w:rPr>
              <w:t>Değerlendirme sürecinde çıkar çatışması ile karşı karşıya olduğunu düşünürse, çalışmayı incelemeyi reddederek, dergi editörünü bilgilendirmelidir.</w:t>
            </w:r>
          </w:p>
          <w:p w14:paraId="7698DFBF" w14:textId="77777777" w:rsidR="00013697" w:rsidRPr="00814D9B" w:rsidRDefault="00013697" w:rsidP="003A4FCC">
            <w:pPr>
              <w:numPr>
                <w:ilvl w:val="0"/>
                <w:numId w:val="30"/>
              </w:numPr>
              <w:tabs>
                <w:tab w:val="clear" w:pos="720"/>
                <w:tab w:val="num" w:pos="453"/>
              </w:tabs>
              <w:ind w:left="169" w:hanging="141"/>
              <w:jc w:val="both"/>
              <w:rPr>
                <w:rFonts w:cstheme="minorHAnsi"/>
                <w:color w:val="222222"/>
              </w:rPr>
            </w:pPr>
            <w:r w:rsidRPr="00814D9B">
              <w:rPr>
                <w:rFonts w:cstheme="minorHAnsi"/>
                <w:color w:val="222222"/>
              </w:rPr>
              <w:t>Gizlilik ilkesi gereği inceledikleri çalışmaları değerlendirme sürecinden sonra imha etmelidir. İnceledikleri çalışmaların sadece nihai versiyonlarını ancak yayınlandıktan sonra kullanabilir.</w:t>
            </w:r>
          </w:p>
          <w:p w14:paraId="61CC9ED7" w14:textId="77777777" w:rsidR="00013697" w:rsidRPr="00814D9B" w:rsidRDefault="00013697" w:rsidP="003A4FCC">
            <w:pPr>
              <w:numPr>
                <w:ilvl w:val="0"/>
                <w:numId w:val="30"/>
              </w:numPr>
              <w:tabs>
                <w:tab w:val="clear" w:pos="720"/>
                <w:tab w:val="num" w:pos="453"/>
              </w:tabs>
              <w:ind w:left="169" w:hanging="141"/>
              <w:jc w:val="both"/>
              <w:rPr>
                <w:rFonts w:cstheme="minorHAnsi"/>
                <w:color w:val="222222"/>
              </w:rPr>
            </w:pPr>
            <w:r w:rsidRPr="00814D9B">
              <w:rPr>
                <w:rFonts w:cstheme="minorHAnsi"/>
                <w:color w:val="222222"/>
              </w:rPr>
              <w:t>Değerlendirmeyi nesnel bir şekilde sadece çalışmanın içeriği ile ilgili olarak yapmalıdır. Milliyet, cinsiyet, dini inançlar, siyasal inançlar ve ticari kaygıların değerlendirmeye etki etmesine izin vermemelidir.</w:t>
            </w:r>
          </w:p>
          <w:p w14:paraId="01F69313" w14:textId="77777777" w:rsidR="00013697" w:rsidRPr="00814D9B" w:rsidRDefault="00013697" w:rsidP="003A4FCC">
            <w:pPr>
              <w:numPr>
                <w:ilvl w:val="0"/>
                <w:numId w:val="30"/>
              </w:numPr>
              <w:tabs>
                <w:tab w:val="clear" w:pos="720"/>
                <w:tab w:val="num" w:pos="453"/>
              </w:tabs>
              <w:ind w:left="169" w:hanging="141"/>
              <w:jc w:val="both"/>
              <w:rPr>
                <w:rFonts w:cstheme="minorHAnsi"/>
                <w:color w:val="222222"/>
              </w:rPr>
            </w:pPr>
            <w:r w:rsidRPr="00814D9B">
              <w:rPr>
                <w:rFonts w:cstheme="minorHAnsi"/>
                <w:color w:val="222222"/>
              </w:rPr>
              <w:t>Değerlendirmeyi yapıcı ve nazik bir dille yapmalıdır. Düşmanlık, iftira ve hakaret içeren aşağılayıcı kişisel yorumlar yapmamalıdır.</w:t>
            </w:r>
          </w:p>
          <w:p w14:paraId="6B74E1C5" w14:textId="5ABDF906" w:rsidR="00013697" w:rsidRPr="00814D9B" w:rsidRDefault="00013697" w:rsidP="003A4FCC">
            <w:pPr>
              <w:numPr>
                <w:ilvl w:val="0"/>
                <w:numId w:val="30"/>
              </w:numPr>
              <w:tabs>
                <w:tab w:val="clear" w:pos="720"/>
                <w:tab w:val="num" w:pos="453"/>
              </w:tabs>
              <w:ind w:left="169" w:hanging="141"/>
              <w:jc w:val="both"/>
              <w:rPr>
                <w:rFonts w:cstheme="minorHAnsi"/>
                <w:color w:val="222222"/>
              </w:rPr>
            </w:pPr>
            <w:r w:rsidRPr="00814D9B">
              <w:rPr>
                <w:rFonts w:cstheme="minorHAnsi"/>
                <w:color w:val="222222"/>
              </w:rPr>
              <w:t>Değerlendirmeyi kabul ettikleri çalışmayı zamanında ve yukarıdaki etik sorumluluklarda gerçekleştirmelidir.</w:t>
            </w:r>
          </w:p>
          <w:p w14:paraId="45073F95" w14:textId="77777777" w:rsidR="00013697" w:rsidRPr="00814D9B" w:rsidRDefault="00013697" w:rsidP="00013697">
            <w:pPr>
              <w:jc w:val="both"/>
              <w:rPr>
                <w:rFonts w:cstheme="minorHAnsi"/>
                <w:color w:val="222222"/>
              </w:rPr>
            </w:pPr>
          </w:p>
          <w:p w14:paraId="7E06204D"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rPr>
            </w:pPr>
            <w:r w:rsidRPr="00814D9B">
              <w:rPr>
                <w:rFonts w:asciiTheme="minorHAnsi" w:hAnsiTheme="minorHAnsi" w:cstheme="minorHAnsi"/>
                <w:b/>
                <w:bCs/>
                <w:color w:val="111111"/>
                <w:sz w:val="22"/>
                <w:szCs w:val="22"/>
              </w:rPr>
              <w:t>Yayıncının Etik Sorumlukları</w:t>
            </w:r>
          </w:p>
          <w:p w14:paraId="4C1223BB" w14:textId="77777777" w:rsidR="00013697" w:rsidRPr="00814D9B" w:rsidRDefault="00013697" w:rsidP="00013697">
            <w:pPr>
              <w:pStyle w:val="NormalWeb"/>
              <w:spacing w:before="0" w:beforeAutospacing="0" w:after="0" w:afterAutospacing="0"/>
              <w:jc w:val="both"/>
              <w:rPr>
                <w:rFonts w:asciiTheme="minorHAnsi" w:hAnsiTheme="minorHAnsi" w:cstheme="minorHAnsi"/>
                <w:color w:val="222222"/>
                <w:sz w:val="22"/>
                <w:szCs w:val="22"/>
              </w:rPr>
            </w:pPr>
            <w:r w:rsidRPr="00814D9B">
              <w:rPr>
                <w:rFonts w:asciiTheme="minorHAnsi" w:hAnsiTheme="minorHAnsi" w:cstheme="minorHAnsi"/>
                <w:color w:val="222222"/>
                <w:sz w:val="22"/>
                <w:szCs w:val="22"/>
              </w:rPr>
              <w:t>Dergi Yönetim Kurulu, aşağıdaki etik sorumlulukların bilinciyle hareket etmektedir:</w:t>
            </w:r>
          </w:p>
          <w:p w14:paraId="6EF19D37" w14:textId="77777777" w:rsidR="00013697" w:rsidRPr="00814D9B" w:rsidRDefault="00013697" w:rsidP="003A4FCC">
            <w:pPr>
              <w:numPr>
                <w:ilvl w:val="0"/>
                <w:numId w:val="31"/>
              </w:numPr>
              <w:tabs>
                <w:tab w:val="clear" w:pos="720"/>
                <w:tab w:val="num" w:pos="453"/>
              </w:tabs>
              <w:ind w:left="169" w:hanging="141"/>
              <w:jc w:val="both"/>
              <w:rPr>
                <w:rFonts w:cstheme="minorHAnsi"/>
                <w:color w:val="222222"/>
              </w:rPr>
            </w:pPr>
            <w:r w:rsidRPr="00814D9B">
              <w:rPr>
                <w:rFonts w:cstheme="minorHAnsi"/>
                <w:color w:val="222222"/>
              </w:rPr>
              <w:t xml:space="preserve">Editörler, dergiye gönderilen çalışmaların tüm süreçlerinden sorumludur. Bu çerçevede </w:t>
            </w:r>
            <w:r w:rsidRPr="00814D9B">
              <w:rPr>
                <w:rFonts w:cstheme="minorHAnsi"/>
                <w:color w:val="222222"/>
              </w:rPr>
              <w:lastRenderedPageBreak/>
              <w:t>ekonomik ya da politik kazançlar göz önüne alınmaksızın karar verici kişiler editörlerdir.</w:t>
            </w:r>
          </w:p>
          <w:p w14:paraId="4629307B" w14:textId="77777777" w:rsidR="00013697" w:rsidRPr="00814D9B" w:rsidRDefault="00013697" w:rsidP="003A4FCC">
            <w:pPr>
              <w:numPr>
                <w:ilvl w:val="0"/>
                <w:numId w:val="31"/>
              </w:numPr>
              <w:tabs>
                <w:tab w:val="clear" w:pos="720"/>
                <w:tab w:val="num" w:pos="453"/>
              </w:tabs>
              <w:ind w:left="169" w:hanging="141"/>
              <w:jc w:val="both"/>
              <w:rPr>
                <w:rFonts w:cstheme="minorHAnsi"/>
                <w:color w:val="222222"/>
              </w:rPr>
            </w:pPr>
            <w:r w:rsidRPr="00814D9B">
              <w:rPr>
                <w:rFonts w:cstheme="minorHAnsi"/>
                <w:color w:val="222222"/>
              </w:rPr>
              <w:t>Bağımsız editör kararı oluşturulmasını taahhüt eder.</w:t>
            </w:r>
          </w:p>
          <w:p w14:paraId="3535AEEF" w14:textId="66747E85" w:rsidR="00013697" w:rsidRPr="00814D9B" w:rsidRDefault="00013697" w:rsidP="003A4FCC">
            <w:pPr>
              <w:numPr>
                <w:ilvl w:val="0"/>
                <w:numId w:val="31"/>
              </w:numPr>
              <w:tabs>
                <w:tab w:val="clear" w:pos="720"/>
                <w:tab w:val="num" w:pos="453"/>
              </w:tabs>
              <w:ind w:left="169" w:hanging="141"/>
              <w:jc w:val="both"/>
              <w:rPr>
                <w:rFonts w:cstheme="minorHAnsi"/>
                <w:color w:val="222222"/>
              </w:rPr>
            </w:pPr>
            <w:proofErr w:type="spellStart"/>
            <w:r w:rsidRPr="00814D9B">
              <w:rPr>
                <w:rFonts w:cstheme="minorHAnsi"/>
                <w:color w:val="222222"/>
              </w:rPr>
              <w:t>JoPA</w:t>
            </w:r>
            <w:r w:rsidR="00814D9B">
              <w:rPr>
                <w:rFonts w:cstheme="minorHAnsi"/>
                <w:color w:val="222222"/>
              </w:rPr>
              <w:t>R</w:t>
            </w:r>
            <w:proofErr w:type="spellEnd"/>
            <w:r w:rsidRPr="00814D9B">
              <w:rPr>
                <w:rFonts w:cstheme="minorHAnsi"/>
                <w:color w:val="222222"/>
              </w:rPr>
              <w:t xml:space="preserve"> da yayınlanmış her makalenin mülkiyet ve telif hakkını korur ve yayınlanmış her kopyanın kaydını saklama yükümlüğünü üstlenir.</w:t>
            </w:r>
          </w:p>
          <w:p w14:paraId="6784CEE7" w14:textId="292BCEC1" w:rsidR="00013697" w:rsidRPr="00814D9B" w:rsidRDefault="00013697" w:rsidP="003A4FCC">
            <w:pPr>
              <w:numPr>
                <w:ilvl w:val="0"/>
                <w:numId w:val="31"/>
              </w:numPr>
              <w:tabs>
                <w:tab w:val="clear" w:pos="720"/>
                <w:tab w:val="num" w:pos="453"/>
              </w:tabs>
              <w:ind w:left="169" w:hanging="141"/>
              <w:jc w:val="both"/>
              <w:rPr>
                <w:rFonts w:cstheme="minorHAnsi"/>
                <w:color w:val="222222"/>
              </w:rPr>
            </w:pPr>
            <w:r w:rsidRPr="00814D9B">
              <w:rPr>
                <w:rFonts w:cstheme="minorHAnsi"/>
                <w:color w:val="222222"/>
              </w:rPr>
              <w:t xml:space="preserve">Editörlere ilişkin her türlü bilimsel </w:t>
            </w:r>
            <w:proofErr w:type="spellStart"/>
            <w:r w:rsidRPr="00814D9B">
              <w:rPr>
                <w:rFonts w:cstheme="minorHAnsi"/>
                <w:color w:val="222222"/>
              </w:rPr>
              <w:t>suistimal</w:t>
            </w:r>
            <w:proofErr w:type="spellEnd"/>
            <w:r w:rsidRPr="00814D9B">
              <w:rPr>
                <w:rFonts w:cstheme="minorHAnsi"/>
                <w:color w:val="222222"/>
              </w:rPr>
              <w:t>, atıf çeteciliği ve intihalle ilgili önlemleri alma sorumluluğuna sahiptir.</w:t>
            </w:r>
          </w:p>
          <w:p w14:paraId="10A795D0" w14:textId="77777777" w:rsidR="00013697" w:rsidRPr="00814D9B" w:rsidRDefault="00013697" w:rsidP="00013697">
            <w:pPr>
              <w:numPr>
                <w:ilvl w:val="0"/>
                <w:numId w:val="31"/>
              </w:numPr>
              <w:jc w:val="both"/>
              <w:rPr>
                <w:rFonts w:cstheme="minorHAnsi"/>
                <w:color w:val="222222"/>
              </w:rPr>
            </w:pPr>
          </w:p>
          <w:p w14:paraId="6D026A14" w14:textId="77777777" w:rsidR="00013697" w:rsidRPr="00814D9B" w:rsidRDefault="00013697" w:rsidP="00013697">
            <w:pPr>
              <w:pStyle w:val="Balk3"/>
              <w:shd w:val="clear" w:color="auto" w:fill="BFBFBF" w:themeFill="background1" w:themeFillShade="BF"/>
              <w:spacing w:before="0"/>
              <w:ind w:right="240"/>
              <w:jc w:val="both"/>
              <w:outlineLvl w:val="2"/>
              <w:rPr>
                <w:rFonts w:asciiTheme="minorHAnsi" w:hAnsiTheme="minorHAnsi" w:cstheme="minorHAnsi"/>
                <w:b/>
                <w:bCs/>
                <w:color w:val="111111"/>
                <w:sz w:val="22"/>
                <w:szCs w:val="22"/>
              </w:rPr>
            </w:pPr>
            <w:r w:rsidRPr="00814D9B">
              <w:rPr>
                <w:rFonts w:asciiTheme="minorHAnsi" w:hAnsiTheme="minorHAnsi" w:cstheme="minorHAnsi"/>
                <w:b/>
                <w:bCs/>
                <w:color w:val="111111"/>
                <w:sz w:val="22"/>
                <w:szCs w:val="22"/>
              </w:rPr>
              <w:t>Etik Olmayan Bir Durumla Karşılaşırsanız</w:t>
            </w:r>
          </w:p>
          <w:p w14:paraId="6044655E" w14:textId="661FE486" w:rsidR="00013697" w:rsidRPr="00814D9B" w:rsidRDefault="00013697" w:rsidP="005A6ED7">
            <w:pPr>
              <w:pStyle w:val="NormalWeb"/>
              <w:spacing w:before="0" w:beforeAutospacing="0" w:after="0" w:afterAutospacing="0"/>
              <w:jc w:val="both"/>
              <w:rPr>
                <w:rFonts w:asciiTheme="minorHAnsi" w:hAnsiTheme="minorHAnsi" w:cstheme="minorHAnsi"/>
                <w:b/>
                <w:bCs/>
                <w:kern w:val="36"/>
                <w:sz w:val="22"/>
                <w:szCs w:val="22"/>
              </w:rPr>
            </w:pPr>
            <w:r w:rsidRPr="00814D9B">
              <w:rPr>
                <w:rFonts w:asciiTheme="minorHAnsi" w:hAnsiTheme="minorHAnsi" w:cstheme="minorHAnsi"/>
                <w:color w:val="222222"/>
                <w:sz w:val="22"/>
                <w:szCs w:val="22"/>
              </w:rPr>
              <w:t xml:space="preserve">Dergimizde yukarıda bahsedilen etik sorumluluklar ve dışında etik olmayan bir davranış veya içerikle karşılaşırsanız lütfen </w:t>
            </w:r>
            <w:hyperlink r:id="rId20" w:history="1">
              <w:r w:rsidR="001438A7" w:rsidRPr="008C505E">
                <w:rPr>
                  <w:rStyle w:val="Kpr"/>
                  <w:rFonts w:asciiTheme="minorHAnsi" w:hAnsiTheme="minorHAnsi" w:cstheme="minorHAnsi"/>
                  <w:sz w:val="22"/>
                  <w:szCs w:val="22"/>
                </w:rPr>
                <w:t>atilagul@gmail.com</w:t>
              </w:r>
            </w:hyperlink>
            <w:r w:rsidRPr="00814D9B">
              <w:rPr>
                <w:rFonts w:asciiTheme="minorHAnsi" w:hAnsiTheme="minorHAnsi" w:cstheme="minorHAnsi"/>
                <w:color w:val="222222"/>
                <w:sz w:val="22"/>
                <w:szCs w:val="22"/>
              </w:rPr>
              <w:t xml:space="preserve"> adresine e-posta yoluyla bildiriniz.</w:t>
            </w:r>
          </w:p>
        </w:tc>
      </w:tr>
    </w:tbl>
    <w:p w14:paraId="585A8A4D" w14:textId="24788271" w:rsidR="00013697" w:rsidRDefault="00013697" w:rsidP="005A6ED7">
      <w:pPr>
        <w:pStyle w:val="NormalWeb"/>
        <w:jc w:val="center"/>
        <w:rPr>
          <w:rFonts w:asciiTheme="minorHAnsi" w:hAnsiTheme="minorHAnsi" w:cstheme="minorHAnsi"/>
          <w:b/>
          <w:bCs/>
          <w:kern w:val="36"/>
          <w:sz w:val="32"/>
          <w:szCs w:val="32"/>
        </w:rPr>
      </w:pPr>
    </w:p>
    <w:sectPr w:rsidR="00013697" w:rsidSect="008609BC">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0436" w14:textId="77777777" w:rsidR="00553688" w:rsidRDefault="00553688" w:rsidP="00951E54">
      <w:pPr>
        <w:spacing w:after="0" w:line="240" w:lineRule="auto"/>
      </w:pPr>
      <w:r>
        <w:separator/>
      </w:r>
    </w:p>
  </w:endnote>
  <w:endnote w:type="continuationSeparator" w:id="0">
    <w:p w14:paraId="1022CF1E" w14:textId="77777777" w:rsidR="00553688" w:rsidRDefault="00553688" w:rsidP="0095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AAF0" w14:textId="77777777" w:rsidR="00553688" w:rsidRDefault="00553688" w:rsidP="00951E54">
      <w:pPr>
        <w:spacing w:after="0" w:line="240" w:lineRule="auto"/>
      </w:pPr>
      <w:r>
        <w:separator/>
      </w:r>
    </w:p>
  </w:footnote>
  <w:footnote w:type="continuationSeparator" w:id="0">
    <w:p w14:paraId="7F464E86" w14:textId="77777777" w:rsidR="00553688" w:rsidRDefault="00553688" w:rsidP="00951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6AE"/>
    <w:multiLevelType w:val="multilevel"/>
    <w:tmpl w:val="CB98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B7F32"/>
    <w:multiLevelType w:val="multilevel"/>
    <w:tmpl w:val="EE1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26E3"/>
    <w:multiLevelType w:val="hybridMultilevel"/>
    <w:tmpl w:val="FEF8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A4ADD"/>
    <w:multiLevelType w:val="multilevel"/>
    <w:tmpl w:val="91D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125B8"/>
    <w:multiLevelType w:val="multilevel"/>
    <w:tmpl w:val="81B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93815"/>
    <w:multiLevelType w:val="multilevel"/>
    <w:tmpl w:val="9A5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D5E02"/>
    <w:multiLevelType w:val="multilevel"/>
    <w:tmpl w:val="71C6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C6767"/>
    <w:multiLevelType w:val="multilevel"/>
    <w:tmpl w:val="55AC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B7572"/>
    <w:multiLevelType w:val="multilevel"/>
    <w:tmpl w:val="CBAE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2391A"/>
    <w:multiLevelType w:val="multilevel"/>
    <w:tmpl w:val="BD6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147B0"/>
    <w:multiLevelType w:val="multilevel"/>
    <w:tmpl w:val="F57C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D129D"/>
    <w:multiLevelType w:val="hybridMultilevel"/>
    <w:tmpl w:val="7280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3060E"/>
    <w:multiLevelType w:val="multilevel"/>
    <w:tmpl w:val="D4CA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42C48"/>
    <w:multiLevelType w:val="multilevel"/>
    <w:tmpl w:val="E176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86D1A"/>
    <w:multiLevelType w:val="hybridMultilevel"/>
    <w:tmpl w:val="C054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12DBE"/>
    <w:multiLevelType w:val="multilevel"/>
    <w:tmpl w:val="2F9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82B93"/>
    <w:multiLevelType w:val="hybridMultilevel"/>
    <w:tmpl w:val="BFC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D04F8"/>
    <w:multiLevelType w:val="multilevel"/>
    <w:tmpl w:val="8FE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87DC5"/>
    <w:multiLevelType w:val="multilevel"/>
    <w:tmpl w:val="9380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D40A80"/>
    <w:multiLevelType w:val="hybridMultilevel"/>
    <w:tmpl w:val="205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046A8"/>
    <w:multiLevelType w:val="hybridMultilevel"/>
    <w:tmpl w:val="C028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80A7F"/>
    <w:multiLevelType w:val="multilevel"/>
    <w:tmpl w:val="9F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61806"/>
    <w:multiLevelType w:val="hybridMultilevel"/>
    <w:tmpl w:val="B9D8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C5005"/>
    <w:multiLevelType w:val="multilevel"/>
    <w:tmpl w:val="4F80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0C3989"/>
    <w:multiLevelType w:val="hybridMultilevel"/>
    <w:tmpl w:val="016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D44D0"/>
    <w:multiLevelType w:val="hybridMultilevel"/>
    <w:tmpl w:val="5B32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667BC"/>
    <w:multiLevelType w:val="multilevel"/>
    <w:tmpl w:val="C3F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26138"/>
    <w:multiLevelType w:val="multilevel"/>
    <w:tmpl w:val="E050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893083"/>
    <w:multiLevelType w:val="multilevel"/>
    <w:tmpl w:val="AECA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D91A30"/>
    <w:multiLevelType w:val="multilevel"/>
    <w:tmpl w:val="D8CE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525B3"/>
    <w:multiLevelType w:val="multilevel"/>
    <w:tmpl w:val="E628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5"/>
  </w:num>
  <w:num w:numId="4">
    <w:abstractNumId w:val="0"/>
  </w:num>
  <w:num w:numId="5">
    <w:abstractNumId w:val="4"/>
  </w:num>
  <w:num w:numId="6">
    <w:abstractNumId w:val="23"/>
  </w:num>
  <w:num w:numId="7">
    <w:abstractNumId w:val="28"/>
  </w:num>
  <w:num w:numId="8">
    <w:abstractNumId w:val="30"/>
  </w:num>
  <w:num w:numId="9">
    <w:abstractNumId w:val="18"/>
  </w:num>
  <w:num w:numId="10">
    <w:abstractNumId w:val="17"/>
  </w:num>
  <w:num w:numId="11">
    <w:abstractNumId w:val="29"/>
  </w:num>
  <w:num w:numId="12">
    <w:abstractNumId w:val="12"/>
  </w:num>
  <w:num w:numId="13">
    <w:abstractNumId w:val="21"/>
  </w:num>
  <w:num w:numId="14">
    <w:abstractNumId w:val="27"/>
  </w:num>
  <w:num w:numId="15">
    <w:abstractNumId w:val="19"/>
  </w:num>
  <w:num w:numId="16">
    <w:abstractNumId w:val="24"/>
  </w:num>
  <w:num w:numId="17">
    <w:abstractNumId w:val="2"/>
  </w:num>
  <w:num w:numId="18">
    <w:abstractNumId w:val="20"/>
  </w:num>
  <w:num w:numId="19">
    <w:abstractNumId w:val="11"/>
  </w:num>
  <w:num w:numId="20">
    <w:abstractNumId w:val="22"/>
  </w:num>
  <w:num w:numId="21">
    <w:abstractNumId w:val="16"/>
  </w:num>
  <w:num w:numId="22">
    <w:abstractNumId w:val="14"/>
  </w:num>
  <w:num w:numId="23">
    <w:abstractNumId w:val="25"/>
  </w:num>
  <w:num w:numId="24">
    <w:abstractNumId w:val="7"/>
  </w:num>
  <w:num w:numId="25">
    <w:abstractNumId w:val="26"/>
  </w:num>
  <w:num w:numId="26">
    <w:abstractNumId w:val="10"/>
  </w:num>
  <w:num w:numId="27">
    <w:abstractNumId w:val="6"/>
  </w:num>
  <w:num w:numId="28">
    <w:abstractNumId w:val="13"/>
  </w:num>
  <w:num w:numId="29">
    <w:abstractNumId w:val="1"/>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xtLAwMTUwNTQ3MDNT0lEKTi0uzszPAykwqgUA7TVZ0CwAAAA="/>
  </w:docVars>
  <w:rsids>
    <w:rsidRoot w:val="00E33379"/>
    <w:rsid w:val="00013697"/>
    <w:rsid w:val="00077429"/>
    <w:rsid w:val="000A3EDB"/>
    <w:rsid w:val="001438A7"/>
    <w:rsid w:val="001C0372"/>
    <w:rsid w:val="001C0E0A"/>
    <w:rsid w:val="001C12C6"/>
    <w:rsid w:val="001D6B56"/>
    <w:rsid w:val="001F2D1A"/>
    <w:rsid w:val="002C3698"/>
    <w:rsid w:val="002D17E0"/>
    <w:rsid w:val="00331541"/>
    <w:rsid w:val="00360F22"/>
    <w:rsid w:val="003A13B9"/>
    <w:rsid w:val="003A4FCC"/>
    <w:rsid w:val="003B603F"/>
    <w:rsid w:val="003D4E7D"/>
    <w:rsid w:val="00553688"/>
    <w:rsid w:val="00572C39"/>
    <w:rsid w:val="005A6ED7"/>
    <w:rsid w:val="005B6EC8"/>
    <w:rsid w:val="00637E60"/>
    <w:rsid w:val="006A7863"/>
    <w:rsid w:val="006D3145"/>
    <w:rsid w:val="00717628"/>
    <w:rsid w:val="007212F9"/>
    <w:rsid w:val="007903DF"/>
    <w:rsid w:val="007B46EC"/>
    <w:rsid w:val="007B7CBD"/>
    <w:rsid w:val="007D609E"/>
    <w:rsid w:val="007F5983"/>
    <w:rsid w:val="0080145D"/>
    <w:rsid w:val="00814D9B"/>
    <w:rsid w:val="00857EFB"/>
    <w:rsid w:val="008609BC"/>
    <w:rsid w:val="008D37C1"/>
    <w:rsid w:val="008D639E"/>
    <w:rsid w:val="008E0817"/>
    <w:rsid w:val="00951E54"/>
    <w:rsid w:val="009612B6"/>
    <w:rsid w:val="009E120E"/>
    <w:rsid w:val="00A137FF"/>
    <w:rsid w:val="00A352B5"/>
    <w:rsid w:val="00AB7081"/>
    <w:rsid w:val="00B07634"/>
    <w:rsid w:val="00B63874"/>
    <w:rsid w:val="00B70362"/>
    <w:rsid w:val="00B83D1B"/>
    <w:rsid w:val="00BA04B2"/>
    <w:rsid w:val="00BE343E"/>
    <w:rsid w:val="00C1408D"/>
    <w:rsid w:val="00C16FB6"/>
    <w:rsid w:val="00C178B1"/>
    <w:rsid w:val="00C56AFC"/>
    <w:rsid w:val="00CA7C57"/>
    <w:rsid w:val="00CF773E"/>
    <w:rsid w:val="00D178E8"/>
    <w:rsid w:val="00D20456"/>
    <w:rsid w:val="00D41600"/>
    <w:rsid w:val="00D77F0E"/>
    <w:rsid w:val="00DB4205"/>
    <w:rsid w:val="00DB5DFC"/>
    <w:rsid w:val="00DB7BEE"/>
    <w:rsid w:val="00E1701E"/>
    <w:rsid w:val="00E33379"/>
    <w:rsid w:val="00EC432A"/>
    <w:rsid w:val="00F21084"/>
    <w:rsid w:val="00F55108"/>
    <w:rsid w:val="00FF05A0"/>
    <w:rsid w:val="00FF5B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77BF"/>
  <w15:chartTrackingRefBased/>
  <w15:docId w15:val="{E8C575D9-2566-4E71-9BF5-BABA9F25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D6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6A78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2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52B5"/>
    <w:rPr>
      <w:rFonts w:ascii="Segoe UI" w:hAnsi="Segoe UI" w:cs="Segoe UI"/>
      <w:sz w:val="18"/>
      <w:szCs w:val="18"/>
    </w:rPr>
  </w:style>
  <w:style w:type="table" w:styleId="TabloKlavuzu">
    <w:name w:val="Table Grid"/>
    <w:basedOn w:val="NormalTablo"/>
    <w:uiPriority w:val="59"/>
    <w:rsid w:val="0095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51E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1E54"/>
  </w:style>
  <w:style w:type="paragraph" w:styleId="AltBilgi">
    <w:name w:val="footer"/>
    <w:basedOn w:val="Normal"/>
    <w:link w:val="AltBilgiChar"/>
    <w:uiPriority w:val="99"/>
    <w:unhideWhenUsed/>
    <w:rsid w:val="00951E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E54"/>
  </w:style>
  <w:style w:type="character" w:styleId="Kpr">
    <w:name w:val="Hyperlink"/>
    <w:basedOn w:val="VarsaylanParagrafYazTipi"/>
    <w:uiPriority w:val="99"/>
    <w:unhideWhenUsed/>
    <w:rsid w:val="00FF5BB5"/>
    <w:rPr>
      <w:color w:val="0563C1" w:themeColor="hyperlink"/>
      <w:u w:val="single"/>
    </w:rPr>
  </w:style>
  <w:style w:type="character" w:styleId="zmlenmeyenBahsetme">
    <w:name w:val="Unresolved Mention"/>
    <w:basedOn w:val="VarsaylanParagrafYazTipi"/>
    <w:uiPriority w:val="99"/>
    <w:semiHidden/>
    <w:unhideWhenUsed/>
    <w:rsid w:val="00FF5BB5"/>
    <w:rPr>
      <w:color w:val="605E5C"/>
      <w:shd w:val="clear" w:color="auto" w:fill="E1DFDD"/>
    </w:rPr>
  </w:style>
  <w:style w:type="character" w:customStyle="1" w:styleId="Balk1Char">
    <w:name w:val="Başlık 1 Char"/>
    <w:basedOn w:val="VarsaylanParagrafYazTipi"/>
    <w:link w:val="Balk1"/>
    <w:uiPriority w:val="9"/>
    <w:rsid w:val="007D609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7D60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609E"/>
    <w:rPr>
      <w:b/>
      <w:bCs/>
    </w:rPr>
  </w:style>
  <w:style w:type="paragraph" w:customStyle="1" w:styleId="show">
    <w:name w:val="show"/>
    <w:basedOn w:val="Normal"/>
    <w:rsid w:val="007D60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6A7863"/>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6A7863"/>
    <w:pPr>
      <w:spacing w:after="0" w:line="240" w:lineRule="auto"/>
      <w:ind w:left="720"/>
      <w:contextualSpacing/>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2291">
      <w:bodyDiv w:val="1"/>
      <w:marLeft w:val="0"/>
      <w:marRight w:val="0"/>
      <w:marTop w:val="0"/>
      <w:marBottom w:val="0"/>
      <w:divBdr>
        <w:top w:val="none" w:sz="0" w:space="0" w:color="auto"/>
        <w:left w:val="none" w:sz="0" w:space="0" w:color="auto"/>
        <w:bottom w:val="none" w:sz="0" w:space="0" w:color="auto"/>
        <w:right w:val="none" w:sz="0" w:space="0" w:color="auto"/>
      </w:divBdr>
    </w:div>
    <w:div w:id="1320646955">
      <w:bodyDiv w:val="1"/>
      <w:marLeft w:val="0"/>
      <w:marRight w:val="0"/>
      <w:marTop w:val="0"/>
      <w:marBottom w:val="0"/>
      <w:divBdr>
        <w:top w:val="none" w:sz="0" w:space="0" w:color="auto"/>
        <w:left w:val="none" w:sz="0" w:space="0" w:color="auto"/>
        <w:bottom w:val="none" w:sz="0" w:space="0" w:color="auto"/>
        <w:right w:val="none" w:sz="0" w:space="0" w:color="auto"/>
      </w:divBdr>
    </w:div>
    <w:div w:id="1633562570">
      <w:bodyDiv w:val="1"/>
      <w:marLeft w:val="0"/>
      <w:marRight w:val="0"/>
      <w:marTop w:val="0"/>
      <w:marBottom w:val="0"/>
      <w:divBdr>
        <w:top w:val="none" w:sz="0" w:space="0" w:color="auto"/>
        <w:left w:val="none" w:sz="0" w:space="0" w:color="auto"/>
        <w:bottom w:val="none" w:sz="0" w:space="0" w:color="auto"/>
        <w:right w:val="none" w:sz="0" w:space="0" w:color="auto"/>
      </w:divBdr>
      <w:divsChild>
        <w:div w:id="748890584">
          <w:marLeft w:val="0"/>
          <w:marRight w:val="0"/>
          <w:marTop w:val="0"/>
          <w:marBottom w:val="0"/>
          <w:divBdr>
            <w:top w:val="none" w:sz="0" w:space="0" w:color="auto"/>
            <w:left w:val="none" w:sz="0" w:space="0" w:color="auto"/>
            <w:bottom w:val="none" w:sz="0" w:space="0" w:color="auto"/>
            <w:right w:val="none" w:sz="0" w:space="0" w:color="auto"/>
          </w:divBdr>
        </w:div>
        <w:div w:id="303043611">
          <w:marLeft w:val="0"/>
          <w:marRight w:val="0"/>
          <w:marTop w:val="0"/>
          <w:marBottom w:val="0"/>
          <w:divBdr>
            <w:top w:val="none" w:sz="0" w:space="0" w:color="auto"/>
            <w:left w:val="none" w:sz="0" w:space="0" w:color="auto"/>
            <w:bottom w:val="none" w:sz="0" w:space="0" w:color="auto"/>
            <w:right w:val="none" w:sz="0" w:space="0" w:color="auto"/>
          </w:divBdr>
          <w:divsChild>
            <w:div w:id="14675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marlikbilimleri.com/ojs/index.php/journalofprotectedareasresearch" TargetMode="External"/><Relationship Id="rId13" Type="http://schemas.openxmlformats.org/officeDocument/2006/relationships/hyperlink" Target="https://dergipark.org.tr/" TargetMode="External"/><Relationship Id="rId18" Type="http://schemas.openxmlformats.org/officeDocument/2006/relationships/hyperlink" Target="https://dergipark.org.t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ublicationethics.org/files/u2/Best_Practice.pdf" TargetMode="External"/><Relationship Id="rId17" Type="http://schemas.openxmlformats.org/officeDocument/2006/relationships/hyperlink" Target="https://dergipark.org.tr/" TargetMode="External"/><Relationship Id="rId2" Type="http://schemas.openxmlformats.org/officeDocument/2006/relationships/styles" Target="styles.xml"/><Relationship Id="rId16" Type="http://schemas.openxmlformats.org/officeDocument/2006/relationships/hyperlink" Target="https://dergipark.org.tr/" TargetMode="External"/><Relationship Id="rId20" Type="http://schemas.openxmlformats.org/officeDocument/2006/relationships/hyperlink" Target="mailto:atilagul@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ethics.org/files/Code_of_conduct_for_journal_editors_Mar11.pdf" TargetMode="External"/><Relationship Id="rId5" Type="http://schemas.openxmlformats.org/officeDocument/2006/relationships/footnotes" Target="footnotes.xml"/><Relationship Id="rId15" Type="http://schemas.openxmlformats.org/officeDocument/2006/relationships/hyperlink" Target="https://dergipark.org.tr/" TargetMode="External"/><Relationship Id="rId10" Type="http://schemas.openxmlformats.org/officeDocument/2006/relationships/hyperlink" Target="mailto:atilagul@gmail.com" TargetMode="External"/><Relationship Id="rId19" Type="http://schemas.openxmlformats.org/officeDocument/2006/relationships/hyperlink" Target="https://dergipark.org.tr/" TargetMode="External"/><Relationship Id="rId4" Type="http://schemas.openxmlformats.org/officeDocument/2006/relationships/webSettings" Target="webSettings.xml"/><Relationship Id="rId9" Type="http://schemas.openxmlformats.org/officeDocument/2006/relationships/hyperlink" Target="mailto:journalofprotectedareas@gmail.com" TargetMode="External"/><Relationship Id="rId14" Type="http://schemas.openxmlformats.org/officeDocument/2006/relationships/hyperlink" Target="https://dergipark.org.t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4311</Words>
  <Characters>24578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dereci</dc:creator>
  <cp:keywords/>
  <dc:description/>
  <cp:lastModifiedBy>Atila GÜL</cp:lastModifiedBy>
  <cp:revision>15</cp:revision>
  <dcterms:created xsi:type="dcterms:W3CDTF">2021-06-01T18:34:00Z</dcterms:created>
  <dcterms:modified xsi:type="dcterms:W3CDTF">2022-02-27T14:59:00Z</dcterms:modified>
</cp:coreProperties>
</file>